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C29F2" w14:textId="55C7B061" w:rsidR="00BB7CF7" w:rsidRPr="00FC1B33" w:rsidRDefault="00EB59CA" w:rsidP="009714CA">
      <w:pPr>
        <w:rPr>
          <w:b/>
          <w:bCs/>
        </w:rPr>
      </w:pPr>
      <w:r w:rsidRPr="00FC1B33">
        <w:rPr>
          <w:b/>
          <w:bCs/>
        </w:rPr>
        <w:t xml:space="preserve">Common diseases and health </w:t>
      </w:r>
      <w:r w:rsidR="009714CA" w:rsidRPr="00FC1B33">
        <w:rPr>
          <w:b/>
          <w:bCs/>
        </w:rPr>
        <w:t>problems</w:t>
      </w:r>
      <w:r w:rsidRPr="00FC1B33">
        <w:rPr>
          <w:b/>
          <w:bCs/>
        </w:rPr>
        <w:t>:</w:t>
      </w:r>
      <w:r w:rsidR="00170257">
        <w:rPr>
          <w:b/>
          <w:bCs/>
        </w:rPr>
        <w:t xml:space="preserve"> (combination between course syllabus and JNC licensure exam competences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714CA" w14:paraId="7233EA54" w14:textId="77777777" w:rsidTr="009714CA">
        <w:tc>
          <w:tcPr>
            <w:tcW w:w="4675" w:type="dxa"/>
          </w:tcPr>
          <w:p w14:paraId="4EBA1164" w14:textId="5EFEA3AB" w:rsidR="009714CA" w:rsidRDefault="009714CA">
            <w:r>
              <w:t xml:space="preserve">Nursing foundation </w:t>
            </w:r>
          </w:p>
        </w:tc>
        <w:tc>
          <w:tcPr>
            <w:tcW w:w="4675" w:type="dxa"/>
          </w:tcPr>
          <w:p w14:paraId="729797CA" w14:textId="5E1D4D10" w:rsidR="009714CA" w:rsidRPr="00FA4668" w:rsidRDefault="00B30E25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9714CA" w:rsidRPr="00FA4668">
              <w:rPr>
                <w:b/>
                <w:bCs/>
              </w:rPr>
              <w:t>Fluid -electrolytes</w:t>
            </w:r>
          </w:p>
          <w:p w14:paraId="30EF01C9" w14:textId="76B11014" w:rsidR="009714CA" w:rsidRDefault="009714CA">
            <w:r>
              <w:t>See lecturer</w:t>
            </w:r>
            <w:r w:rsidR="001B4095">
              <w:t xml:space="preserve"> (</w:t>
            </w:r>
            <w:proofErr w:type="gramStart"/>
            <w:r w:rsidR="001B4095">
              <w:t>1</w:t>
            </w:r>
            <w:r>
              <w:t xml:space="preserve"> </w:t>
            </w:r>
            <w:r w:rsidR="001B4095">
              <w:t>)</w:t>
            </w:r>
            <w:proofErr w:type="gramEnd"/>
            <w:r>
              <w:t xml:space="preserve">  in resource and materials</w:t>
            </w:r>
          </w:p>
          <w:p w14:paraId="399FFD35" w14:textId="43C423B0" w:rsidR="001B4095" w:rsidRDefault="001B4095">
            <w:pPr>
              <w:rPr>
                <w:b/>
                <w:bCs/>
              </w:rPr>
            </w:pPr>
            <w:r w:rsidRPr="001B4095">
              <w:rPr>
                <w:b/>
                <w:bCs/>
              </w:rPr>
              <w:t>-intravenous access</w:t>
            </w:r>
            <w:r>
              <w:rPr>
                <w:b/>
                <w:bCs/>
              </w:rPr>
              <w:t xml:space="preserve"> and medication administration </w:t>
            </w:r>
          </w:p>
          <w:p w14:paraId="62379386" w14:textId="4E86CCE0" w:rsidR="001B4095" w:rsidRDefault="001B4095" w:rsidP="001B4095">
            <w:r>
              <w:t xml:space="preserve">See lecturer </w:t>
            </w:r>
            <w:proofErr w:type="gramStart"/>
            <w:r>
              <w:t>( 2)  in</w:t>
            </w:r>
            <w:proofErr w:type="gramEnd"/>
            <w:r>
              <w:t xml:space="preserve"> resource and materials</w:t>
            </w:r>
          </w:p>
          <w:p w14:paraId="6B99E9BF" w14:textId="77777777" w:rsidR="001B4095" w:rsidRPr="001B4095" w:rsidRDefault="001B4095">
            <w:pPr>
              <w:rPr>
                <w:b/>
                <w:bCs/>
              </w:rPr>
            </w:pPr>
          </w:p>
          <w:p w14:paraId="1C756093" w14:textId="77777777" w:rsidR="00B30E25" w:rsidRDefault="00B30E25">
            <w:pPr>
              <w:rPr>
                <w:b/>
                <w:bCs/>
              </w:rPr>
            </w:pPr>
            <w:r>
              <w:rPr>
                <w:b/>
                <w:bCs/>
              </w:rPr>
              <w:t>-pain assessment</w:t>
            </w:r>
          </w:p>
          <w:p w14:paraId="3BC7A048" w14:textId="410A9B83" w:rsidR="00FC1B33" w:rsidRDefault="00FC1B33" w:rsidP="00FC1B33">
            <w:r>
              <w:t xml:space="preserve">See lecturer </w:t>
            </w:r>
            <w:proofErr w:type="gramStart"/>
            <w:r>
              <w:t>( 3 )in</w:t>
            </w:r>
            <w:proofErr w:type="gramEnd"/>
            <w:r>
              <w:t xml:space="preserve"> resource and materials</w:t>
            </w:r>
          </w:p>
          <w:p w14:paraId="1D9158D3" w14:textId="77777777" w:rsidR="00FC1B33" w:rsidRDefault="00FC1B33">
            <w:pPr>
              <w:rPr>
                <w:b/>
                <w:bCs/>
              </w:rPr>
            </w:pPr>
          </w:p>
          <w:p w14:paraId="474269FC" w14:textId="77777777" w:rsidR="00B30E25" w:rsidRDefault="00B30E25">
            <w:pPr>
              <w:rPr>
                <w:b/>
                <w:bCs/>
              </w:rPr>
            </w:pPr>
            <w:r w:rsidRPr="00B30E25">
              <w:rPr>
                <w:b/>
                <w:bCs/>
              </w:rPr>
              <w:t>-Injection and medication administration</w:t>
            </w:r>
          </w:p>
          <w:p w14:paraId="2F6F822F" w14:textId="539B27DF" w:rsidR="001B4095" w:rsidRDefault="001B4095" w:rsidP="001B4095">
            <w:r>
              <w:t>See lecturer (</w:t>
            </w:r>
            <w:r w:rsidR="00FC1B33">
              <w:t>4</w:t>
            </w:r>
            <w:proofErr w:type="gramStart"/>
            <w:r>
              <w:t>)  in</w:t>
            </w:r>
            <w:proofErr w:type="gramEnd"/>
            <w:r>
              <w:t xml:space="preserve"> resource and materials</w:t>
            </w:r>
          </w:p>
          <w:p w14:paraId="3D605082" w14:textId="77777777" w:rsidR="001B4095" w:rsidRDefault="001B4095">
            <w:pPr>
              <w:rPr>
                <w:b/>
                <w:bCs/>
              </w:rPr>
            </w:pPr>
          </w:p>
          <w:p w14:paraId="5339F9E0" w14:textId="3E9E56A2" w:rsidR="00B30E25" w:rsidRPr="00B30E25" w:rsidRDefault="00B30E25">
            <w:pPr>
              <w:rPr>
                <w:b/>
                <w:bCs/>
              </w:rPr>
            </w:pPr>
          </w:p>
        </w:tc>
      </w:tr>
      <w:tr w:rsidR="009714CA" w14:paraId="36F1BFEB" w14:textId="77777777" w:rsidTr="009714CA">
        <w:tc>
          <w:tcPr>
            <w:tcW w:w="4675" w:type="dxa"/>
          </w:tcPr>
          <w:p w14:paraId="4CB17E31" w14:textId="4959823D" w:rsidR="009714CA" w:rsidRDefault="009714CA">
            <w:r>
              <w:t xml:space="preserve">Cardiovascular </w:t>
            </w:r>
          </w:p>
        </w:tc>
        <w:tc>
          <w:tcPr>
            <w:tcW w:w="4675" w:type="dxa"/>
          </w:tcPr>
          <w:p w14:paraId="40FD2E40" w14:textId="77777777" w:rsidR="001B4095" w:rsidRDefault="00B30E25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FA4668" w:rsidRPr="00B30E25">
              <w:rPr>
                <w:b/>
                <w:bCs/>
              </w:rPr>
              <w:t>Heart failure</w:t>
            </w:r>
          </w:p>
          <w:p w14:paraId="4B016017" w14:textId="025584AF" w:rsidR="00FC1B33" w:rsidRDefault="00FC1B33" w:rsidP="00FC1B33">
            <w:r>
              <w:t xml:space="preserve">See lecturer </w:t>
            </w:r>
            <w:proofErr w:type="gramStart"/>
            <w:r>
              <w:t>( 5 )in</w:t>
            </w:r>
            <w:proofErr w:type="gramEnd"/>
            <w:r>
              <w:t xml:space="preserve"> resource and materials</w:t>
            </w:r>
          </w:p>
          <w:p w14:paraId="72112E19" w14:textId="77777777" w:rsidR="00FC1B33" w:rsidRDefault="00FC1B33">
            <w:pPr>
              <w:rPr>
                <w:b/>
                <w:bCs/>
              </w:rPr>
            </w:pPr>
          </w:p>
          <w:p w14:paraId="072EDC41" w14:textId="77777777" w:rsidR="009714CA" w:rsidRDefault="00FA4668">
            <w:pPr>
              <w:rPr>
                <w:b/>
                <w:bCs/>
              </w:rPr>
            </w:pPr>
            <w:r w:rsidRPr="00B30E25">
              <w:rPr>
                <w:b/>
                <w:bCs/>
              </w:rPr>
              <w:t xml:space="preserve"> – hypertension </w:t>
            </w:r>
          </w:p>
          <w:p w14:paraId="2BC44DCE" w14:textId="25CFEBEB" w:rsidR="00FC1B33" w:rsidRDefault="00FC1B33" w:rsidP="00FC1B33">
            <w:r>
              <w:t>See lecturer (6)   in resource and materials</w:t>
            </w:r>
          </w:p>
          <w:p w14:paraId="31D295F3" w14:textId="77777777" w:rsidR="00DC0E6C" w:rsidRDefault="00DC0E6C" w:rsidP="00FC1B33"/>
          <w:p w14:paraId="45B0FC5F" w14:textId="3C05B57B" w:rsidR="00FC1B33" w:rsidRDefault="00DC0E6C">
            <w:pPr>
              <w:rPr>
                <w:b/>
                <w:bCs/>
              </w:rPr>
            </w:pPr>
            <w:r>
              <w:rPr>
                <w:b/>
                <w:bCs/>
              </w:rPr>
              <w:t>-assessment of cardiac system and ECG</w:t>
            </w:r>
          </w:p>
          <w:p w14:paraId="0C27EFEE" w14:textId="6D3B4367" w:rsidR="00DC0E6C" w:rsidRDefault="00DC0E6C">
            <w:r w:rsidRPr="00DC0E6C">
              <w:t>See lecturer (</w:t>
            </w:r>
            <w:r>
              <w:t xml:space="preserve">7 + </w:t>
            </w:r>
            <w:proofErr w:type="gramStart"/>
            <w:r>
              <w:t xml:space="preserve">8 </w:t>
            </w:r>
            <w:r w:rsidRPr="00DC0E6C">
              <w:t>)</w:t>
            </w:r>
            <w:proofErr w:type="gramEnd"/>
            <w:r w:rsidRPr="00DC0E6C">
              <w:t xml:space="preserve">   in resource and materials</w:t>
            </w:r>
          </w:p>
          <w:p w14:paraId="50430A5F" w14:textId="0650730F" w:rsidR="00DC0E6C" w:rsidRPr="00DC0E6C" w:rsidRDefault="00DC0E6C"/>
        </w:tc>
      </w:tr>
      <w:tr w:rsidR="009714CA" w14:paraId="3835C9FD" w14:textId="77777777" w:rsidTr="009714CA">
        <w:tc>
          <w:tcPr>
            <w:tcW w:w="4675" w:type="dxa"/>
          </w:tcPr>
          <w:p w14:paraId="735C794D" w14:textId="3E09026B" w:rsidR="009714CA" w:rsidRDefault="00FA4668">
            <w:r>
              <w:t>respiratory</w:t>
            </w:r>
          </w:p>
        </w:tc>
        <w:tc>
          <w:tcPr>
            <w:tcW w:w="4675" w:type="dxa"/>
          </w:tcPr>
          <w:p w14:paraId="545862A6" w14:textId="77777777" w:rsidR="00B30E25" w:rsidRDefault="00B30E25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FA4668" w:rsidRPr="00B30E25">
              <w:rPr>
                <w:b/>
                <w:bCs/>
              </w:rPr>
              <w:t>Asthma</w:t>
            </w:r>
          </w:p>
          <w:p w14:paraId="0C9ADFA5" w14:textId="2E765508" w:rsidR="00FC1B33" w:rsidRDefault="00FC1B33" w:rsidP="00FC1B33">
            <w:r>
              <w:t>See lecturer (</w:t>
            </w:r>
            <w:r w:rsidR="00DC0E6C">
              <w:t>9</w:t>
            </w:r>
            <w:r w:rsidR="00B54818">
              <w:t xml:space="preserve"> + </w:t>
            </w:r>
            <w:proofErr w:type="gramStart"/>
            <w:r w:rsidR="00B54818">
              <w:t xml:space="preserve">10 </w:t>
            </w:r>
            <w:r>
              <w:t>)in</w:t>
            </w:r>
            <w:proofErr w:type="gramEnd"/>
            <w:r>
              <w:t xml:space="preserve"> resource and materials</w:t>
            </w:r>
          </w:p>
          <w:p w14:paraId="01A7B663" w14:textId="77777777" w:rsidR="00FC1B33" w:rsidRDefault="00FC1B33">
            <w:pPr>
              <w:rPr>
                <w:b/>
                <w:bCs/>
              </w:rPr>
            </w:pPr>
          </w:p>
          <w:p w14:paraId="2A3B9471" w14:textId="77777777" w:rsidR="00B30E25" w:rsidRDefault="00FA4668">
            <w:pPr>
              <w:rPr>
                <w:b/>
                <w:bCs/>
              </w:rPr>
            </w:pPr>
            <w:r w:rsidRPr="00B30E25">
              <w:rPr>
                <w:b/>
                <w:bCs/>
              </w:rPr>
              <w:t xml:space="preserve"> – COPD</w:t>
            </w:r>
          </w:p>
          <w:p w14:paraId="72093D9E" w14:textId="4739EF9F" w:rsidR="00FC1B33" w:rsidRDefault="00FC1B33" w:rsidP="00FC1B33">
            <w:r>
              <w:t>See lecturer (</w:t>
            </w:r>
            <w:r w:rsidR="00DC0E6C">
              <w:t>1</w:t>
            </w:r>
            <w:r w:rsidR="00B54818">
              <w:t>1</w:t>
            </w:r>
            <w:r>
              <w:t>)     in resource and materials</w:t>
            </w:r>
          </w:p>
          <w:p w14:paraId="57047DA7" w14:textId="77777777" w:rsidR="00FC1B33" w:rsidRDefault="00FC1B33">
            <w:pPr>
              <w:rPr>
                <w:b/>
                <w:bCs/>
              </w:rPr>
            </w:pPr>
          </w:p>
          <w:p w14:paraId="4000674F" w14:textId="77777777" w:rsidR="009714CA" w:rsidRDefault="00FA4668">
            <w:pPr>
              <w:rPr>
                <w:b/>
                <w:bCs/>
              </w:rPr>
            </w:pPr>
            <w:r w:rsidRPr="00B30E25">
              <w:rPr>
                <w:b/>
                <w:bCs/>
              </w:rPr>
              <w:t xml:space="preserve"> - Pneumonia</w:t>
            </w:r>
          </w:p>
          <w:p w14:paraId="28E41865" w14:textId="69D29F9C" w:rsidR="00FC1B33" w:rsidRDefault="00FC1B33" w:rsidP="00FC1B33">
            <w:r>
              <w:t>See lecturer (</w:t>
            </w:r>
            <w:r w:rsidR="00DC0E6C">
              <w:t>1</w:t>
            </w:r>
            <w:r w:rsidR="00B54818">
              <w:t>2</w:t>
            </w:r>
            <w:r>
              <w:t>)     in resource and materials</w:t>
            </w:r>
          </w:p>
          <w:p w14:paraId="1424154D" w14:textId="2D568D5B" w:rsidR="00B54818" w:rsidRDefault="00B54818" w:rsidP="00FC1B33"/>
          <w:p w14:paraId="3DA6847F" w14:textId="5DCD5B7C" w:rsidR="00FC1B33" w:rsidRPr="00B30E25" w:rsidRDefault="00FC1B33">
            <w:pPr>
              <w:rPr>
                <w:b/>
                <w:bCs/>
              </w:rPr>
            </w:pPr>
          </w:p>
        </w:tc>
      </w:tr>
      <w:tr w:rsidR="009714CA" w14:paraId="03C1990C" w14:textId="77777777" w:rsidTr="009714CA">
        <w:tc>
          <w:tcPr>
            <w:tcW w:w="4675" w:type="dxa"/>
          </w:tcPr>
          <w:p w14:paraId="0292BE30" w14:textId="14143F4D" w:rsidR="009714CA" w:rsidRDefault="00FA4668">
            <w:r>
              <w:t>endocrine</w:t>
            </w:r>
          </w:p>
        </w:tc>
        <w:tc>
          <w:tcPr>
            <w:tcW w:w="4675" w:type="dxa"/>
          </w:tcPr>
          <w:p w14:paraId="218EFEB5" w14:textId="77777777" w:rsidR="009714CA" w:rsidRDefault="00B30E25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FA4668" w:rsidRPr="00B30E25">
              <w:rPr>
                <w:b/>
                <w:bCs/>
              </w:rPr>
              <w:t>DM</w:t>
            </w:r>
          </w:p>
          <w:p w14:paraId="31DBD5C2" w14:textId="11FD15DB" w:rsidR="00FC1B33" w:rsidRDefault="00FC1B33" w:rsidP="00FC1B33">
            <w:r>
              <w:t>See lecturer (1</w:t>
            </w:r>
            <w:r w:rsidR="00B54818">
              <w:t>3</w:t>
            </w:r>
            <w:r>
              <w:t>)     in resource and materials</w:t>
            </w:r>
          </w:p>
          <w:p w14:paraId="52E75A75" w14:textId="77777777" w:rsidR="00FC1B33" w:rsidRDefault="00FC1B33">
            <w:pPr>
              <w:rPr>
                <w:b/>
                <w:bCs/>
              </w:rPr>
            </w:pPr>
          </w:p>
          <w:p w14:paraId="142FF7A0" w14:textId="77777777" w:rsidR="001B4095" w:rsidRDefault="001B409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-thyroid gland disorder </w:t>
            </w:r>
          </w:p>
          <w:p w14:paraId="0F3B5E90" w14:textId="60079361" w:rsidR="00FC1B33" w:rsidRDefault="00FC1B33" w:rsidP="00FC1B33">
            <w:r>
              <w:t>See lecturer (1</w:t>
            </w:r>
            <w:r w:rsidR="00B54818">
              <w:t>4</w:t>
            </w:r>
            <w:r>
              <w:t>)     in resource and materials</w:t>
            </w:r>
          </w:p>
          <w:p w14:paraId="5296F1A8" w14:textId="1186A9A4" w:rsidR="00FC1B33" w:rsidRPr="00B30E25" w:rsidRDefault="00FC1B33">
            <w:pPr>
              <w:rPr>
                <w:b/>
                <w:bCs/>
              </w:rPr>
            </w:pPr>
          </w:p>
        </w:tc>
      </w:tr>
    </w:tbl>
    <w:p w14:paraId="795D1686" w14:textId="3D86EE4A" w:rsidR="00EB59CA" w:rsidRDefault="00EB59CA"/>
    <w:sectPr w:rsidR="00EB59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9CA"/>
    <w:rsid w:val="00170257"/>
    <w:rsid w:val="001B4095"/>
    <w:rsid w:val="0055378D"/>
    <w:rsid w:val="009373AF"/>
    <w:rsid w:val="009714CA"/>
    <w:rsid w:val="00B30E25"/>
    <w:rsid w:val="00B46441"/>
    <w:rsid w:val="00B54818"/>
    <w:rsid w:val="00BB7CF7"/>
    <w:rsid w:val="00D47CA7"/>
    <w:rsid w:val="00DC0E6C"/>
    <w:rsid w:val="00E54A4F"/>
    <w:rsid w:val="00EB59CA"/>
    <w:rsid w:val="00EF55A4"/>
    <w:rsid w:val="00FA4668"/>
    <w:rsid w:val="00FC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1B7909"/>
  <w15:chartTrackingRefBased/>
  <w15:docId w15:val="{1E2CCAB5-816B-4460-B88A-B1653E4B4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5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5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59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5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59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5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5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5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5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59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59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59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59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59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59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59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59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59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5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5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5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5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5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59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59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59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59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59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59C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71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Safaa Hammad</dc:creator>
  <cp:keywords/>
  <dc:description/>
  <cp:lastModifiedBy>Safaa Hammad</cp:lastModifiedBy>
  <cp:revision>3</cp:revision>
  <dcterms:created xsi:type="dcterms:W3CDTF">2026-07-13T15:46:00Z</dcterms:created>
  <dcterms:modified xsi:type="dcterms:W3CDTF">2026-07-14T10:20:00Z</dcterms:modified>
</cp:coreProperties>
</file>