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6A883C" w14:textId="77777777" w:rsidR="00834FC8" w:rsidRPr="00834FC8" w:rsidRDefault="00834FC8" w:rsidP="00CB3A21">
      <w:pPr>
        <w:ind w:left="720"/>
      </w:pPr>
    </w:p>
    <w:p w14:paraId="0A847482" w14:textId="77777777" w:rsidR="00CB3A21" w:rsidRPr="00CB3A21" w:rsidRDefault="00CB3A21" w:rsidP="00CB3A21">
      <w:pPr>
        <w:spacing w:after="240" w:line="240" w:lineRule="auto"/>
        <w:ind w:left="720"/>
        <w:jc w:val="center"/>
        <w:outlineLvl w:val="0"/>
        <w:rPr>
          <w:rFonts w:ascii="Times New Roman" w:eastAsia="Times New Roman" w:hAnsi="Times New Roman" w:cs="Times New Roman"/>
          <w:b/>
          <w:bCs/>
          <w:kern w:val="36"/>
          <w:sz w:val="40"/>
          <w:szCs w:val="40"/>
          <w:lang w:val="en-JO"/>
          <w14:ligatures w14:val="none"/>
        </w:rPr>
      </w:pPr>
      <w:r w:rsidRPr="00CB3A21">
        <w:rPr>
          <w:rFonts w:ascii="Arial" w:eastAsia="Times New Roman" w:hAnsi="Arial" w:cs="Arial"/>
          <w:b/>
          <w:bCs/>
          <w:color w:val="000000"/>
          <w:kern w:val="36"/>
          <w:sz w:val="40"/>
          <w:szCs w:val="40"/>
          <w:lang w:val="en-JO"/>
          <w14:ligatures w14:val="none"/>
        </w:rPr>
        <w:t>Clinical Training Portfolio</w:t>
      </w:r>
    </w:p>
    <w:p w14:paraId="167667FC" w14:textId="77777777" w:rsidR="00CB3A21" w:rsidRDefault="00CB3A21" w:rsidP="00CB3A21">
      <w:pPr>
        <w:spacing w:after="225" w:line="240" w:lineRule="auto"/>
        <w:ind w:left="720"/>
        <w:jc w:val="center"/>
        <w:outlineLvl w:val="1"/>
        <w:rPr>
          <w:rFonts w:ascii="Arial" w:eastAsia="Times New Roman" w:hAnsi="Arial" w:cs="Arial"/>
          <w:b/>
          <w:bCs/>
          <w:color w:val="000000"/>
          <w:kern w:val="0"/>
          <w:sz w:val="28"/>
          <w:szCs w:val="28"/>
          <w:lang w:val="en-JO"/>
          <w14:ligatures w14:val="none"/>
        </w:rPr>
      </w:pPr>
      <w:r w:rsidRPr="00CB3A21">
        <w:rPr>
          <w:rFonts w:ascii="Arial" w:eastAsia="Times New Roman" w:hAnsi="Arial" w:cs="Arial"/>
          <w:b/>
          <w:bCs/>
          <w:color w:val="000000"/>
          <w:kern w:val="0"/>
          <w:sz w:val="28"/>
          <w:szCs w:val="28"/>
          <w:lang w:val="en-JO"/>
          <w14:ligatures w14:val="none"/>
        </w:rPr>
        <w:t>Community Health Nursing / Clinical</w:t>
      </w:r>
    </w:p>
    <w:p w14:paraId="745CEB4D" w14:textId="77777777" w:rsidR="00CB3A21" w:rsidRDefault="00CB3A21" w:rsidP="00CB3A21">
      <w:pPr>
        <w:pStyle w:val="p1"/>
        <w:jc w:val="center"/>
      </w:pPr>
      <w:r>
        <w:rPr>
          <w:b/>
          <w:bCs/>
        </w:rPr>
        <w:t>(A0614302)</w:t>
      </w:r>
    </w:p>
    <w:p w14:paraId="227BEBFB" w14:textId="77777777" w:rsidR="00CB3A21" w:rsidRPr="00CB3A21" w:rsidRDefault="00CB3A21" w:rsidP="00CB3A21">
      <w:pPr>
        <w:spacing w:after="225" w:line="240" w:lineRule="auto"/>
        <w:ind w:left="720"/>
        <w:jc w:val="center"/>
        <w:outlineLvl w:val="1"/>
        <w:rPr>
          <w:rFonts w:ascii="Times New Roman" w:eastAsia="Times New Roman" w:hAnsi="Times New Roman" w:cs="Times New Roman"/>
          <w:b/>
          <w:bCs/>
          <w:kern w:val="0"/>
          <w:sz w:val="28"/>
          <w:szCs w:val="28"/>
          <w:lang w:val="en-JO"/>
          <w14:ligatures w14:val="none"/>
        </w:rPr>
      </w:pPr>
    </w:p>
    <w:p w14:paraId="577FF055" w14:textId="77777777" w:rsidR="00CB3A21" w:rsidRPr="00CB3A21" w:rsidRDefault="00CB3A21" w:rsidP="00CB3A21">
      <w:pPr>
        <w:spacing w:after="0" w:line="240" w:lineRule="auto"/>
        <w:ind w:left="720"/>
        <w:rPr>
          <w:rFonts w:ascii="Times New Roman" w:eastAsia="Times New Roman" w:hAnsi="Times New Roman" w:cs="Times New Roman"/>
          <w:kern w:val="0"/>
          <w:lang w:val="en-JO"/>
          <w14:ligatures w14:val="none"/>
        </w:rPr>
      </w:pPr>
    </w:p>
    <w:p w14:paraId="6233D926" w14:textId="77777777" w:rsidR="00CB3A21" w:rsidRPr="00CB3A21" w:rsidRDefault="00CB3A21" w:rsidP="00CB3A21">
      <w:pPr>
        <w:spacing w:after="0" w:line="240" w:lineRule="auto"/>
        <w:ind w:left="720"/>
        <w:rPr>
          <w:rFonts w:ascii="Times New Roman" w:eastAsia="Times New Roman" w:hAnsi="Times New Roman" w:cs="Times New Roman"/>
          <w:kern w:val="0"/>
          <w:lang w:val="en-JO"/>
          <w14:ligatures w14:val="none"/>
        </w:rPr>
      </w:pPr>
      <w:r w:rsidRPr="00CB3A21">
        <w:rPr>
          <w:rFonts w:ascii="Arial" w:eastAsia="Times New Roman" w:hAnsi="Arial" w:cs="Arial"/>
          <w:b/>
          <w:bCs/>
          <w:color w:val="000000"/>
          <w:kern w:val="0"/>
          <w:sz w:val="22"/>
          <w:szCs w:val="22"/>
          <w:lang w:val="en-JO"/>
          <w14:ligatures w14:val="none"/>
        </w:rPr>
        <w:t>Student Name:</w:t>
      </w:r>
      <w:r w:rsidRPr="00CB3A21">
        <w:rPr>
          <w:rFonts w:ascii="Arial" w:eastAsia="Times New Roman" w:hAnsi="Arial" w:cs="Arial"/>
          <w:color w:val="000000"/>
          <w:kern w:val="0"/>
          <w:sz w:val="22"/>
          <w:szCs w:val="22"/>
          <w:lang w:val="en-JO"/>
          <w14:ligatures w14:val="none"/>
        </w:rPr>
        <w:t xml:space="preserve"> _________________________________________________</w:t>
      </w:r>
    </w:p>
    <w:p w14:paraId="7A1E72B3" w14:textId="77777777" w:rsidR="00CB3A21" w:rsidRPr="00CB3A21" w:rsidRDefault="00CB3A21" w:rsidP="00CB3A21">
      <w:pPr>
        <w:spacing w:after="0" w:line="240" w:lineRule="auto"/>
        <w:ind w:left="720"/>
        <w:rPr>
          <w:rFonts w:ascii="Times New Roman" w:eastAsia="Times New Roman" w:hAnsi="Times New Roman" w:cs="Times New Roman"/>
          <w:kern w:val="0"/>
          <w:lang w:val="en-JO"/>
          <w14:ligatures w14:val="none"/>
        </w:rPr>
      </w:pPr>
      <w:r w:rsidRPr="00CB3A21">
        <w:rPr>
          <w:rFonts w:ascii="Arial" w:eastAsia="Times New Roman" w:hAnsi="Arial" w:cs="Arial"/>
          <w:b/>
          <w:bCs/>
          <w:color w:val="000000"/>
          <w:kern w:val="0"/>
          <w:sz w:val="22"/>
          <w:szCs w:val="22"/>
          <w:lang w:val="en-JO"/>
          <w14:ligatures w14:val="none"/>
        </w:rPr>
        <w:t>Academic Year:</w:t>
      </w:r>
      <w:r w:rsidRPr="00CB3A21">
        <w:rPr>
          <w:rFonts w:ascii="Arial" w:eastAsia="Times New Roman" w:hAnsi="Arial" w:cs="Arial"/>
          <w:color w:val="000000"/>
          <w:kern w:val="0"/>
          <w:sz w:val="22"/>
          <w:szCs w:val="22"/>
          <w:lang w:val="en-JO"/>
          <w14:ligatures w14:val="none"/>
        </w:rPr>
        <w:t xml:space="preserve"> _________________________________________________</w:t>
      </w:r>
    </w:p>
    <w:p w14:paraId="7D232C71" w14:textId="77777777" w:rsidR="00CB3A21" w:rsidRPr="00CB3A21" w:rsidRDefault="00CB3A21" w:rsidP="00CB3A21">
      <w:pPr>
        <w:spacing w:after="0" w:line="240" w:lineRule="auto"/>
        <w:ind w:left="720"/>
        <w:rPr>
          <w:rFonts w:ascii="Times New Roman" w:eastAsia="Times New Roman" w:hAnsi="Times New Roman" w:cs="Times New Roman"/>
          <w:kern w:val="0"/>
          <w:lang w:val="en-JO"/>
          <w14:ligatures w14:val="none"/>
        </w:rPr>
      </w:pPr>
      <w:r w:rsidRPr="00CB3A21">
        <w:rPr>
          <w:rFonts w:ascii="Arial" w:eastAsia="Times New Roman" w:hAnsi="Arial" w:cs="Arial"/>
          <w:b/>
          <w:bCs/>
          <w:color w:val="000000"/>
          <w:kern w:val="0"/>
          <w:sz w:val="22"/>
          <w:szCs w:val="22"/>
          <w:lang w:val="en-JO"/>
          <w14:ligatures w14:val="none"/>
        </w:rPr>
        <w:t>Clinical Instructor:</w:t>
      </w:r>
      <w:r w:rsidRPr="00CB3A21">
        <w:rPr>
          <w:rFonts w:ascii="Arial" w:eastAsia="Times New Roman" w:hAnsi="Arial" w:cs="Arial"/>
          <w:color w:val="000000"/>
          <w:kern w:val="0"/>
          <w:sz w:val="22"/>
          <w:szCs w:val="22"/>
          <w:lang w:val="en-JO"/>
          <w14:ligatures w14:val="none"/>
        </w:rPr>
        <w:t xml:space="preserve"> ______________________________________________</w:t>
      </w:r>
    </w:p>
    <w:p w14:paraId="496CEF26" w14:textId="77777777" w:rsidR="00CB3A21" w:rsidRPr="00CB3A21" w:rsidRDefault="00CB3A21" w:rsidP="00CB3A21">
      <w:pPr>
        <w:spacing w:after="0" w:line="240" w:lineRule="auto"/>
        <w:ind w:left="720"/>
        <w:rPr>
          <w:rFonts w:ascii="Times New Roman" w:eastAsia="Times New Roman" w:hAnsi="Times New Roman" w:cs="Times New Roman"/>
          <w:kern w:val="0"/>
          <w:lang w:val="en-JO"/>
          <w14:ligatures w14:val="none"/>
        </w:rPr>
      </w:pPr>
    </w:p>
    <w:p w14:paraId="731F67A2" w14:textId="77777777" w:rsidR="00CB3A21" w:rsidRPr="00CB3A21" w:rsidRDefault="001B0798" w:rsidP="00CB3A21">
      <w:pPr>
        <w:spacing w:after="0" w:line="240" w:lineRule="auto"/>
        <w:ind w:left="720"/>
        <w:rPr>
          <w:rFonts w:ascii="Times New Roman" w:eastAsia="Times New Roman" w:hAnsi="Times New Roman" w:cs="Times New Roman"/>
          <w:kern w:val="0"/>
          <w:lang w:val="en-JO"/>
          <w14:ligatures w14:val="none"/>
        </w:rPr>
      </w:pPr>
      <w:r>
        <w:rPr>
          <w:noProof/>
        </w:rPr>
      </w:r>
      <w:r>
        <w:pict w14:anchorId="233E5311">
          <v:rect id="Horizontal Line 1" o:spid="_x0000_s2050" style="width:6in;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B7whhzbAAAABwEAAA8AAAAAAAAAAAAAAAAAugQAAGRycy9kb3du&#13;&#10;cmV2LnhtbFBLBQYAAAAABAAEAPMAAADCBQAAAAA=&#13;&#10;" filled="f">
            <o:lock v:ext="edit" rotation="t" aspectratio="t" verticies="t" text="t" shapetype="t"/>
            <w10:anchorlock/>
          </v:rect>
        </w:pict>
      </w:r>
    </w:p>
    <w:p w14:paraId="16D7A219" w14:textId="77777777" w:rsidR="00CB3A21" w:rsidRPr="00CB3A21" w:rsidRDefault="00CB3A21" w:rsidP="00CB3A21">
      <w:pPr>
        <w:spacing w:before="240" w:after="240" w:line="240" w:lineRule="auto"/>
        <w:ind w:left="720"/>
        <w:outlineLvl w:val="2"/>
        <w:rPr>
          <w:rFonts w:ascii="Times New Roman" w:eastAsia="Times New Roman" w:hAnsi="Times New Roman" w:cs="Times New Roman"/>
          <w:b/>
          <w:bCs/>
          <w:kern w:val="0"/>
          <w:sz w:val="27"/>
          <w:szCs w:val="27"/>
          <w:lang w:val="en-JO"/>
          <w14:ligatures w14:val="none"/>
        </w:rPr>
      </w:pPr>
      <w:r w:rsidRPr="00CB3A21">
        <w:rPr>
          <w:rFonts w:ascii="Arial" w:eastAsia="Times New Roman" w:hAnsi="Arial" w:cs="Arial"/>
          <w:b/>
          <w:bCs/>
          <w:color w:val="000000"/>
          <w:kern w:val="0"/>
          <w:sz w:val="28"/>
          <w:szCs w:val="28"/>
          <w:lang w:val="en-JO"/>
          <w14:ligatures w14:val="none"/>
        </w:rPr>
        <w:t>Introduction</w:t>
      </w:r>
    </w:p>
    <w:p w14:paraId="6972504D" w14:textId="77777777" w:rsidR="00CB3A21" w:rsidRPr="00CB3A21" w:rsidRDefault="00CB3A21" w:rsidP="00CB3A21">
      <w:pPr>
        <w:spacing w:after="0" w:line="240" w:lineRule="auto"/>
        <w:ind w:left="720"/>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The portfolio assists Faculty Members, Clinical Instructors, and Hospital Preceptors by documenting nursing students' achievements and continuously monitoring performance throughout their education. The clinical instructor and student will use this to track competency in various community health skills.</w:t>
      </w:r>
    </w:p>
    <w:p w14:paraId="617F9527" w14:textId="77777777" w:rsidR="00CB3A21" w:rsidRPr="00CB3A21" w:rsidRDefault="00CB3A21" w:rsidP="00CB3A21">
      <w:pPr>
        <w:spacing w:before="240" w:after="240" w:line="240" w:lineRule="auto"/>
        <w:ind w:left="720"/>
        <w:outlineLvl w:val="2"/>
        <w:rPr>
          <w:rFonts w:ascii="Times New Roman" w:eastAsia="Times New Roman" w:hAnsi="Times New Roman" w:cs="Times New Roman"/>
          <w:b/>
          <w:bCs/>
          <w:kern w:val="0"/>
          <w:sz w:val="27"/>
          <w:szCs w:val="27"/>
          <w:lang w:val="en-JO"/>
          <w14:ligatures w14:val="none"/>
        </w:rPr>
      </w:pPr>
      <w:r w:rsidRPr="00CB3A21">
        <w:rPr>
          <w:rFonts w:ascii="Arial" w:eastAsia="Times New Roman" w:hAnsi="Arial" w:cs="Arial"/>
          <w:b/>
          <w:bCs/>
          <w:color w:val="000000"/>
          <w:kern w:val="0"/>
          <w:sz w:val="28"/>
          <w:szCs w:val="28"/>
          <w:lang w:val="en-JO"/>
          <w14:ligatures w14:val="none"/>
        </w:rPr>
        <w:t>Clinical Site Information</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3113"/>
        <w:gridCol w:w="4097"/>
      </w:tblGrid>
      <w:tr w:rsidR="00CB3A21" w:rsidRPr="00CB3A21" w14:paraId="403C68E5" w14:textId="77777777" w:rsidTr="00CB3A21">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7689EAAE"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b/>
                <w:bCs/>
                <w:color w:val="000000"/>
                <w:kern w:val="0"/>
                <w:sz w:val="22"/>
                <w:szCs w:val="22"/>
                <w:lang w:val="en-JO"/>
                <w14:ligatures w14:val="none"/>
              </w:rPr>
              <w:t>Clinical Site Name</w:t>
            </w:r>
          </w:p>
        </w:tc>
        <w:tc>
          <w:tcPr>
            <w:tcW w:w="4097"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23FD1C89"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r>
      <w:tr w:rsidR="00CB3A21" w:rsidRPr="00CB3A21" w14:paraId="1D805C4B" w14:textId="77777777" w:rsidTr="00CB3A21">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6890EAB6"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b/>
                <w:bCs/>
                <w:color w:val="000000"/>
                <w:kern w:val="0"/>
                <w:sz w:val="22"/>
                <w:szCs w:val="22"/>
                <w:lang w:val="en-JO"/>
                <w14:ligatures w14:val="none"/>
              </w:rPr>
              <w:t>Clinical Preceptor</w:t>
            </w:r>
          </w:p>
        </w:tc>
        <w:tc>
          <w:tcPr>
            <w:tcW w:w="4097"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1A8939F0"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r>
      <w:tr w:rsidR="00CB3A21" w:rsidRPr="00CB3A21" w14:paraId="711FD0CB" w14:textId="77777777" w:rsidTr="00CB3A21">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6061743F"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b/>
                <w:bCs/>
                <w:color w:val="000000"/>
                <w:kern w:val="0"/>
                <w:sz w:val="22"/>
                <w:szCs w:val="22"/>
                <w:lang w:val="en-JO"/>
                <w14:ligatures w14:val="none"/>
              </w:rPr>
              <w:t>Rotation Dates (Start - End)</w:t>
            </w:r>
          </w:p>
        </w:tc>
        <w:tc>
          <w:tcPr>
            <w:tcW w:w="4097"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15B58E46"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r>
    </w:tbl>
    <w:p w14:paraId="6C99F2E1" w14:textId="77777777" w:rsidR="00CB3A21" w:rsidRDefault="00CB3A21" w:rsidP="00CB3A21">
      <w:pPr>
        <w:spacing w:after="0" w:line="240" w:lineRule="auto"/>
        <w:ind w:left="720"/>
        <w:rPr>
          <w:rFonts w:ascii="Times New Roman" w:eastAsia="Times New Roman" w:hAnsi="Times New Roman" w:cs="Times New Roman"/>
          <w:kern w:val="0"/>
          <w:lang w:val="en-JO"/>
          <w14:ligatures w14:val="none"/>
        </w:rPr>
      </w:pPr>
    </w:p>
    <w:p w14:paraId="2E3ECC0B" w14:textId="77777777" w:rsidR="00CB3A21" w:rsidRDefault="00CB3A21" w:rsidP="00CB3A21">
      <w:pPr>
        <w:spacing w:after="0" w:line="240" w:lineRule="auto"/>
        <w:ind w:left="720"/>
        <w:rPr>
          <w:rFonts w:ascii="Times New Roman" w:eastAsia="Times New Roman" w:hAnsi="Times New Roman" w:cs="Times New Roman"/>
          <w:kern w:val="0"/>
          <w:lang w:val="en-JO"/>
          <w14:ligatures w14:val="none"/>
        </w:rPr>
      </w:pPr>
    </w:p>
    <w:p w14:paraId="75B997F9" w14:textId="77777777" w:rsidR="00CB3A21" w:rsidRDefault="00CB3A21" w:rsidP="00CB3A21">
      <w:pPr>
        <w:spacing w:after="0" w:line="240" w:lineRule="auto"/>
        <w:ind w:left="720"/>
        <w:rPr>
          <w:rFonts w:ascii="Times New Roman" w:eastAsia="Times New Roman" w:hAnsi="Times New Roman" w:cs="Times New Roman"/>
          <w:kern w:val="0"/>
          <w:lang w:val="en-JO"/>
          <w14:ligatures w14:val="none"/>
        </w:rPr>
      </w:pPr>
    </w:p>
    <w:p w14:paraId="0E3DFE10" w14:textId="77777777" w:rsidR="00CB3A21" w:rsidRDefault="00CB3A21" w:rsidP="00CB3A21">
      <w:pPr>
        <w:spacing w:after="0" w:line="240" w:lineRule="auto"/>
        <w:ind w:left="720"/>
        <w:rPr>
          <w:rFonts w:ascii="Times New Roman" w:eastAsia="Times New Roman" w:hAnsi="Times New Roman" w:cs="Times New Roman"/>
          <w:kern w:val="0"/>
          <w:lang w:val="en-JO"/>
          <w14:ligatures w14:val="none"/>
        </w:rPr>
      </w:pPr>
    </w:p>
    <w:p w14:paraId="25D50504" w14:textId="77777777" w:rsidR="00CB3A21" w:rsidRDefault="00CB3A21" w:rsidP="00CB3A21">
      <w:pPr>
        <w:spacing w:after="0" w:line="240" w:lineRule="auto"/>
        <w:ind w:left="720"/>
        <w:rPr>
          <w:rFonts w:ascii="Times New Roman" w:eastAsia="Times New Roman" w:hAnsi="Times New Roman" w:cs="Times New Roman"/>
          <w:kern w:val="0"/>
          <w:lang w:val="en-JO"/>
          <w14:ligatures w14:val="none"/>
        </w:rPr>
      </w:pPr>
    </w:p>
    <w:p w14:paraId="21DC4479" w14:textId="77777777" w:rsidR="00CB3A21" w:rsidRDefault="00CB3A21" w:rsidP="00CB3A21">
      <w:pPr>
        <w:spacing w:after="0" w:line="240" w:lineRule="auto"/>
        <w:ind w:left="720"/>
        <w:rPr>
          <w:rFonts w:ascii="Times New Roman" w:eastAsia="Times New Roman" w:hAnsi="Times New Roman" w:cs="Times New Roman"/>
          <w:kern w:val="0"/>
          <w:lang w:val="en-JO"/>
          <w14:ligatures w14:val="none"/>
        </w:rPr>
      </w:pPr>
    </w:p>
    <w:p w14:paraId="7AAC66A1" w14:textId="77777777" w:rsidR="00CB3A21" w:rsidRPr="00CB3A21" w:rsidRDefault="00CB3A21" w:rsidP="00CB3A21">
      <w:pPr>
        <w:spacing w:after="0" w:line="240" w:lineRule="auto"/>
        <w:ind w:left="720"/>
        <w:rPr>
          <w:rFonts w:ascii="Times New Roman" w:eastAsia="Times New Roman" w:hAnsi="Times New Roman" w:cs="Times New Roman"/>
          <w:kern w:val="0"/>
          <w:lang w:val="en-JO"/>
          <w14:ligatures w14:val="none"/>
        </w:rPr>
      </w:pPr>
    </w:p>
    <w:p w14:paraId="69079A98" w14:textId="77777777" w:rsidR="00CB3A21" w:rsidRPr="00CB3A21" w:rsidRDefault="00CB3A21" w:rsidP="00CB3A21">
      <w:pPr>
        <w:spacing w:before="240" w:after="240" w:line="240" w:lineRule="auto"/>
        <w:ind w:left="720"/>
        <w:outlineLvl w:val="2"/>
        <w:rPr>
          <w:rFonts w:ascii="Times New Roman" w:eastAsia="Times New Roman" w:hAnsi="Times New Roman" w:cs="Times New Roman"/>
          <w:b/>
          <w:bCs/>
          <w:kern w:val="0"/>
          <w:sz w:val="27"/>
          <w:szCs w:val="27"/>
          <w:lang w:val="en-JO"/>
          <w14:ligatures w14:val="none"/>
        </w:rPr>
      </w:pPr>
      <w:r w:rsidRPr="00CB3A21">
        <w:rPr>
          <w:rFonts w:ascii="Arial" w:eastAsia="Times New Roman" w:hAnsi="Arial" w:cs="Arial"/>
          <w:b/>
          <w:bCs/>
          <w:color w:val="000000"/>
          <w:kern w:val="0"/>
          <w:sz w:val="28"/>
          <w:szCs w:val="28"/>
          <w:lang w:val="en-JO"/>
          <w14:ligatures w14:val="none"/>
        </w:rPr>
        <w:t>Community Health Nursing Clinical Skills Checklist</w:t>
      </w:r>
    </w:p>
    <w:p w14:paraId="63C2B8F8" w14:textId="77777777" w:rsidR="00CB3A21" w:rsidRPr="00CB3A21" w:rsidRDefault="00CB3A21" w:rsidP="00CB3A21">
      <w:pPr>
        <w:spacing w:after="0" w:line="240" w:lineRule="auto"/>
        <w:ind w:left="720"/>
        <w:rPr>
          <w:rFonts w:ascii="Times New Roman" w:eastAsia="Times New Roman" w:hAnsi="Times New Roman" w:cs="Times New Roman"/>
          <w:kern w:val="0"/>
          <w:lang w:val="en-JO"/>
          <w14:ligatures w14:val="none"/>
        </w:rPr>
      </w:pPr>
    </w:p>
    <w:tbl>
      <w:tblPr>
        <w:tblW w:w="9344" w:type="dxa"/>
        <w:tblInd w:w="720" w:type="dxa"/>
        <w:tblCellMar>
          <w:top w:w="15" w:type="dxa"/>
          <w:left w:w="15" w:type="dxa"/>
          <w:bottom w:w="15" w:type="dxa"/>
          <w:right w:w="15" w:type="dxa"/>
        </w:tblCellMar>
        <w:tblLook w:val="04A0" w:firstRow="1" w:lastRow="0" w:firstColumn="1" w:lastColumn="0" w:noHBand="0" w:noVBand="1"/>
      </w:tblPr>
      <w:tblGrid>
        <w:gridCol w:w="1784"/>
        <w:gridCol w:w="1785"/>
        <w:gridCol w:w="765"/>
        <w:gridCol w:w="1206"/>
        <w:gridCol w:w="1061"/>
        <w:gridCol w:w="743"/>
        <w:gridCol w:w="2000"/>
      </w:tblGrid>
      <w:tr w:rsidR="00CB3A21" w:rsidRPr="00CB3A21" w14:paraId="7055FE6D" w14:textId="77777777" w:rsidTr="00CB3A21">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2F2F2"/>
            <w:tcMar>
              <w:top w:w="150" w:type="dxa"/>
              <w:left w:w="150" w:type="dxa"/>
              <w:bottom w:w="150" w:type="dxa"/>
              <w:right w:w="150" w:type="dxa"/>
            </w:tcMar>
            <w:hideMark/>
          </w:tcPr>
          <w:p w14:paraId="403EF6AF" w14:textId="77777777" w:rsidR="00CB3A21" w:rsidRPr="00CB3A21" w:rsidRDefault="00CB3A21" w:rsidP="00CB3A21">
            <w:pPr>
              <w:spacing w:after="0" w:line="240" w:lineRule="auto"/>
              <w:rPr>
                <w:rFonts w:ascii="Times New Roman" w:eastAsia="Times New Roman" w:hAnsi="Times New Roman" w:cs="Times New Roman"/>
                <w:b/>
                <w:bCs/>
                <w:kern w:val="0"/>
                <w:lang w:val="en-JO"/>
                <w14:ligatures w14:val="none"/>
              </w:rPr>
            </w:pPr>
            <w:r w:rsidRPr="00CB3A21">
              <w:rPr>
                <w:rFonts w:ascii="Arial" w:eastAsia="Times New Roman" w:hAnsi="Arial" w:cs="Arial"/>
                <w:color w:val="000000"/>
                <w:kern w:val="0"/>
                <w:sz w:val="22"/>
                <w:szCs w:val="22"/>
                <w:lang w:val="en-JO"/>
                <w14:ligatures w14:val="none"/>
              </w:rPr>
              <w:t>Nursing Skill/Procedure</w:t>
            </w:r>
          </w:p>
        </w:tc>
        <w:tc>
          <w:tcPr>
            <w:tcW w:w="0" w:type="auto"/>
            <w:tcBorders>
              <w:top w:val="single" w:sz="6" w:space="0" w:color="000000"/>
              <w:left w:val="single" w:sz="6" w:space="0" w:color="000000"/>
              <w:bottom w:val="single" w:sz="6" w:space="0" w:color="000000"/>
              <w:right w:val="single" w:sz="6" w:space="0" w:color="000000"/>
            </w:tcBorders>
            <w:shd w:val="clear" w:color="auto" w:fill="F2F2F2"/>
            <w:tcMar>
              <w:top w:w="150" w:type="dxa"/>
              <w:left w:w="150" w:type="dxa"/>
              <w:bottom w:w="150" w:type="dxa"/>
              <w:right w:w="150" w:type="dxa"/>
            </w:tcMar>
            <w:hideMark/>
          </w:tcPr>
          <w:p w14:paraId="4A8A6354" w14:textId="77777777" w:rsidR="00CB3A21" w:rsidRPr="00CB3A21" w:rsidRDefault="00CB3A21" w:rsidP="00CB3A21">
            <w:pPr>
              <w:spacing w:after="0" w:line="240" w:lineRule="auto"/>
              <w:rPr>
                <w:rFonts w:ascii="Times New Roman" w:eastAsia="Times New Roman" w:hAnsi="Times New Roman" w:cs="Times New Roman"/>
                <w:b/>
                <w:bCs/>
                <w:kern w:val="0"/>
                <w:lang w:val="en-JO"/>
                <w14:ligatures w14:val="none"/>
              </w:rPr>
            </w:pPr>
            <w:r w:rsidRPr="00CB3A21">
              <w:rPr>
                <w:rFonts w:ascii="Arial" w:eastAsia="Times New Roman" w:hAnsi="Arial" w:cs="Arial"/>
                <w:color w:val="000000"/>
                <w:kern w:val="0"/>
                <w:sz w:val="22"/>
                <w:szCs w:val="22"/>
                <w:lang w:val="en-JO"/>
                <w14:ligatures w14:val="none"/>
              </w:rPr>
              <w:t>Lippincott Procedure Name</w:t>
            </w:r>
          </w:p>
        </w:tc>
        <w:tc>
          <w:tcPr>
            <w:tcW w:w="0" w:type="auto"/>
            <w:tcBorders>
              <w:top w:val="single" w:sz="6" w:space="0" w:color="000000"/>
              <w:left w:val="single" w:sz="6" w:space="0" w:color="000000"/>
              <w:bottom w:val="single" w:sz="6" w:space="0" w:color="000000"/>
              <w:right w:val="single" w:sz="6" w:space="0" w:color="000000"/>
            </w:tcBorders>
            <w:shd w:val="clear" w:color="auto" w:fill="F2F2F2"/>
            <w:tcMar>
              <w:top w:w="150" w:type="dxa"/>
              <w:left w:w="150" w:type="dxa"/>
              <w:bottom w:w="150" w:type="dxa"/>
              <w:right w:w="150" w:type="dxa"/>
            </w:tcMar>
            <w:hideMark/>
          </w:tcPr>
          <w:p w14:paraId="3A11597E" w14:textId="77777777" w:rsidR="00CB3A21" w:rsidRPr="00CB3A21" w:rsidRDefault="00CB3A21" w:rsidP="00CB3A21">
            <w:pPr>
              <w:spacing w:after="0" w:line="240" w:lineRule="auto"/>
              <w:rPr>
                <w:rFonts w:ascii="Times New Roman" w:eastAsia="Times New Roman" w:hAnsi="Times New Roman" w:cs="Times New Roman"/>
                <w:b/>
                <w:bCs/>
                <w:kern w:val="0"/>
                <w:lang w:val="en-JO"/>
                <w14:ligatures w14:val="none"/>
              </w:rPr>
            </w:pPr>
            <w:r w:rsidRPr="00CB3A21">
              <w:rPr>
                <w:rFonts w:ascii="Arial" w:eastAsia="Times New Roman" w:hAnsi="Arial" w:cs="Arial"/>
                <w:color w:val="000000"/>
                <w:kern w:val="0"/>
                <w:sz w:val="22"/>
                <w:szCs w:val="22"/>
                <w:lang w:val="en-JO"/>
                <w14:ligatures w14:val="none"/>
              </w:rPr>
              <w:t>Date</w:t>
            </w:r>
          </w:p>
        </w:tc>
        <w:tc>
          <w:tcPr>
            <w:tcW w:w="0" w:type="auto"/>
            <w:tcBorders>
              <w:top w:val="single" w:sz="6" w:space="0" w:color="000000"/>
              <w:left w:val="single" w:sz="6" w:space="0" w:color="000000"/>
              <w:bottom w:val="single" w:sz="6" w:space="0" w:color="000000"/>
              <w:right w:val="single" w:sz="6" w:space="0" w:color="000000"/>
            </w:tcBorders>
            <w:shd w:val="clear" w:color="auto" w:fill="F2F2F2"/>
            <w:tcMar>
              <w:top w:w="150" w:type="dxa"/>
              <w:left w:w="150" w:type="dxa"/>
              <w:bottom w:w="150" w:type="dxa"/>
              <w:right w:w="150" w:type="dxa"/>
            </w:tcMar>
            <w:hideMark/>
          </w:tcPr>
          <w:p w14:paraId="46A317A8" w14:textId="77777777" w:rsidR="00CB3A21" w:rsidRPr="00CB3A21" w:rsidRDefault="00CB3A21" w:rsidP="00CB3A21">
            <w:pPr>
              <w:spacing w:after="0" w:line="240" w:lineRule="auto"/>
              <w:rPr>
                <w:rFonts w:ascii="Times New Roman" w:eastAsia="Times New Roman" w:hAnsi="Times New Roman" w:cs="Times New Roman"/>
                <w:b/>
                <w:bCs/>
                <w:kern w:val="0"/>
                <w:lang w:val="en-JO"/>
                <w14:ligatures w14:val="none"/>
              </w:rPr>
            </w:pPr>
            <w:r w:rsidRPr="00CB3A21">
              <w:rPr>
                <w:rFonts w:ascii="Arial" w:eastAsia="Times New Roman" w:hAnsi="Arial" w:cs="Arial"/>
                <w:color w:val="000000"/>
                <w:kern w:val="0"/>
                <w:sz w:val="22"/>
                <w:szCs w:val="22"/>
                <w:lang w:val="en-JO"/>
                <w14:ligatures w14:val="none"/>
              </w:rPr>
              <w:t>Achieved</w:t>
            </w:r>
          </w:p>
        </w:tc>
        <w:tc>
          <w:tcPr>
            <w:tcW w:w="0" w:type="auto"/>
            <w:tcBorders>
              <w:top w:val="single" w:sz="6" w:space="0" w:color="000000"/>
              <w:left w:val="single" w:sz="6" w:space="0" w:color="000000"/>
              <w:bottom w:val="single" w:sz="6" w:space="0" w:color="000000"/>
              <w:right w:val="single" w:sz="6" w:space="0" w:color="000000"/>
            </w:tcBorders>
            <w:shd w:val="clear" w:color="auto" w:fill="F2F2F2"/>
            <w:tcMar>
              <w:top w:w="150" w:type="dxa"/>
              <w:left w:w="150" w:type="dxa"/>
              <w:bottom w:w="150" w:type="dxa"/>
              <w:right w:w="150" w:type="dxa"/>
            </w:tcMar>
            <w:hideMark/>
          </w:tcPr>
          <w:p w14:paraId="79CF5C8C" w14:textId="77777777" w:rsidR="00CB3A21" w:rsidRPr="00CB3A21" w:rsidRDefault="00CB3A21" w:rsidP="00CB3A21">
            <w:pPr>
              <w:spacing w:after="0" w:line="240" w:lineRule="auto"/>
              <w:rPr>
                <w:rFonts w:ascii="Times New Roman" w:eastAsia="Times New Roman" w:hAnsi="Times New Roman" w:cs="Times New Roman"/>
                <w:b/>
                <w:bCs/>
                <w:kern w:val="0"/>
                <w:lang w:val="en-JO"/>
                <w14:ligatures w14:val="none"/>
              </w:rPr>
            </w:pPr>
            <w:r w:rsidRPr="00CB3A21">
              <w:rPr>
                <w:rFonts w:ascii="Arial" w:eastAsia="Times New Roman" w:hAnsi="Arial" w:cs="Arial"/>
                <w:color w:val="000000"/>
                <w:kern w:val="0"/>
                <w:sz w:val="22"/>
                <w:szCs w:val="22"/>
                <w:lang w:val="en-JO"/>
                <w14:ligatures w14:val="none"/>
              </w:rPr>
              <w:t>Student Sign</w:t>
            </w:r>
          </w:p>
        </w:tc>
        <w:tc>
          <w:tcPr>
            <w:tcW w:w="0" w:type="auto"/>
            <w:tcBorders>
              <w:top w:val="single" w:sz="6" w:space="0" w:color="000000"/>
              <w:left w:val="single" w:sz="6" w:space="0" w:color="000000"/>
              <w:bottom w:val="single" w:sz="6" w:space="0" w:color="000000"/>
              <w:right w:val="single" w:sz="6" w:space="0" w:color="000000"/>
            </w:tcBorders>
            <w:shd w:val="clear" w:color="auto" w:fill="F2F2F2"/>
            <w:tcMar>
              <w:top w:w="150" w:type="dxa"/>
              <w:left w:w="150" w:type="dxa"/>
              <w:bottom w:w="150" w:type="dxa"/>
              <w:right w:w="150" w:type="dxa"/>
            </w:tcMar>
            <w:hideMark/>
          </w:tcPr>
          <w:p w14:paraId="231E62DE" w14:textId="77777777" w:rsidR="00CB3A21" w:rsidRPr="00CB3A21" w:rsidRDefault="00CB3A21" w:rsidP="00CB3A21">
            <w:pPr>
              <w:spacing w:after="0" w:line="240" w:lineRule="auto"/>
              <w:rPr>
                <w:rFonts w:ascii="Times New Roman" w:eastAsia="Times New Roman" w:hAnsi="Times New Roman" w:cs="Times New Roman"/>
                <w:b/>
                <w:bCs/>
                <w:kern w:val="0"/>
                <w:lang w:val="en-JO"/>
                <w14:ligatures w14:val="none"/>
              </w:rPr>
            </w:pPr>
            <w:r w:rsidRPr="00CB3A21">
              <w:rPr>
                <w:rFonts w:ascii="Arial" w:eastAsia="Times New Roman" w:hAnsi="Arial" w:cs="Arial"/>
                <w:color w:val="000000"/>
                <w:kern w:val="0"/>
                <w:sz w:val="22"/>
                <w:szCs w:val="22"/>
                <w:lang w:val="en-JO"/>
                <w14:ligatures w14:val="none"/>
              </w:rPr>
              <w:t>Inst. Sign</w:t>
            </w:r>
          </w:p>
        </w:tc>
        <w:tc>
          <w:tcPr>
            <w:tcW w:w="0" w:type="auto"/>
            <w:tcBorders>
              <w:top w:val="single" w:sz="6" w:space="0" w:color="000000"/>
              <w:left w:val="single" w:sz="6" w:space="0" w:color="000000"/>
              <w:bottom w:val="single" w:sz="6" w:space="0" w:color="000000"/>
              <w:right w:val="single" w:sz="6" w:space="0" w:color="000000"/>
            </w:tcBorders>
            <w:shd w:val="clear" w:color="auto" w:fill="F2F2F2"/>
            <w:tcMar>
              <w:top w:w="150" w:type="dxa"/>
              <w:left w:w="150" w:type="dxa"/>
              <w:bottom w:w="150" w:type="dxa"/>
              <w:right w:w="150" w:type="dxa"/>
            </w:tcMar>
            <w:hideMark/>
          </w:tcPr>
          <w:p w14:paraId="5FC3A9CD" w14:textId="77777777" w:rsidR="00CB3A21" w:rsidRPr="00CB3A21" w:rsidRDefault="00CB3A21" w:rsidP="00CB3A21">
            <w:pPr>
              <w:spacing w:after="0" w:line="240" w:lineRule="auto"/>
              <w:rPr>
                <w:rFonts w:ascii="Times New Roman" w:eastAsia="Times New Roman" w:hAnsi="Times New Roman" w:cs="Times New Roman"/>
                <w:b/>
                <w:bCs/>
                <w:kern w:val="0"/>
                <w:lang w:val="en-JO"/>
                <w14:ligatures w14:val="none"/>
              </w:rPr>
            </w:pPr>
            <w:r w:rsidRPr="00CB3A21">
              <w:rPr>
                <w:rFonts w:ascii="Arial" w:eastAsia="Times New Roman" w:hAnsi="Arial" w:cs="Arial"/>
                <w:color w:val="000000"/>
                <w:kern w:val="0"/>
                <w:sz w:val="22"/>
                <w:szCs w:val="22"/>
                <w:lang w:val="en-JO"/>
                <w14:ligatures w14:val="none"/>
              </w:rPr>
              <w:t>Comments/Notes</w:t>
            </w:r>
          </w:p>
        </w:tc>
      </w:tr>
      <w:tr w:rsidR="00CB3A21" w:rsidRPr="00CB3A21" w14:paraId="01BB1661" w14:textId="77777777" w:rsidTr="00CB3A21">
        <w:tc>
          <w:tcPr>
            <w:tcW w:w="0" w:type="auto"/>
            <w:gridSpan w:val="7"/>
            <w:tcBorders>
              <w:top w:val="single" w:sz="6" w:space="0" w:color="000000"/>
              <w:left w:val="single" w:sz="6" w:space="0" w:color="000000"/>
              <w:bottom w:val="single" w:sz="6" w:space="0" w:color="000000"/>
              <w:right w:val="single" w:sz="6" w:space="0" w:color="000000"/>
            </w:tcBorders>
            <w:hideMark/>
          </w:tcPr>
          <w:p w14:paraId="2E0E9D73"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b/>
                <w:bCs/>
                <w:color w:val="000000"/>
                <w:kern w:val="0"/>
                <w:sz w:val="22"/>
                <w:szCs w:val="22"/>
                <w:lang w:val="en-JO"/>
                <w14:ligatures w14:val="none"/>
              </w:rPr>
              <w:t>Family &amp; Community Assessment</w:t>
            </w:r>
          </w:p>
        </w:tc>
      </w:tr>
      <w:tr w:rsidR="00CB3A21" w:rsidRPr="00CB3A21" w14:paraId="2C4E904A" w14:textId="77777777" w:rsidTr="00CB3A21">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0156334D"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Family assessment</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62FABCF5"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Perform family assessment</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482FE561"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707F93ED"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695AD532"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5CB1C0CB"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2A3E1F96"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r>
      <w:tr w:rsidR="00CB3A21" w:rsidRPr="00CB3A21" w14:paraId="109B27C2" w14:textId="77777777" w:rsidTr="00CB3A21">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5D0235B5"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Cultural assessment</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38D33DE4"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Cultural needs assessment during pregnancy</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1AFA2534"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0971F969"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7479E97D"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03FF5108"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74D453AE"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r>
      <w:tr w:rsidR="00CB3A21" w:rsidRPr="00CB3A21" w14:paraId="5E6EAD53" w14:textId="77777777" w:rsidTr="00CB3A21">
        <w:tc>
          <w:tcPr>
            <w:tcW w:w="0" w:type="auto"/>
            <w:gridSpan w:val="7"/>
            <w:tcBorders>
              <w:top w:val="single" w:sz="6" w:space="0" w:color="000000"/>
              <w:left w:val="single" w:sz="6" w:space="0" w:color="000000"/>
              <w:bottom w:val="single" w:sz="6" w:space="0" w:color="000000"/>
              <w:right w:val="single" w:sz="6" w:space="0" w:color="000000"/>
            </w:tcBorders>
            <w:hideMark/>
          </w:tcPr>
          <w:p w14:paraId="2B510662"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b/>
                <w:bCs/>
                <w:color w:val="000000"/>
                <w:kern w:val="0"/>
                <w:sz w:val="22"/>
                <w:szCs w:val="22"/>
                <w:lang w:val="en-JO"/>
                <w14:ligatures w14:val="none"/>
              </w:rPr>
              <w:t>School Health Nursing Care</w:t>
            </w:r>
          </w:p>
        </w:tc>
      </w:tr>
      <w:tr w:rsidR="00CB3A21" w:rsidRPr="00CB3A21" w14:paraId="58BF4BC8" w14:textId="77777777" w:rsidTr="00CB3A21">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56FC2D2E"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Nutritional screening</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235E2A5C"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Nutritional screening</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6E8BCD6E"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0454F624"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4A737C40"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4B726D6E"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7FDCE80E"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r>
      <w:tr w:rsidR="00CB3A21" w:rsidRPr="00CB3A21" w14:paraId="3111C3FD" w14:textId="77777777" w:rsidTr="00CB3A21">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3DCB2AAC"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Pediatric Vision screening</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3630DB5B"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Pediatric Vision screening</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0B5C07DB"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64A60F35"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51A25C5D"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5CBE3C24"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0916218D"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r>
      <w:tr w:rsidR="00CB3A21" w:rsidRPr="00CB3A21" w14:paraId="6B47D2E2" w14:textId="77777777" w:rsidTr="00CB3A21">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1198895E"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Pediculosis (lice) screening</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23DAA76D"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Pediculosis (lice infestation) screening</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1655D6FE"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7625924E"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1A6AB7D8"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0B1B968A"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3C6AE108"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r>
      <w:tr w:rsidR="00CB3A21" w:rsidRPr="00CB3A21" w14:paraId="591650E1" w14:textId="77777777" w:rsidTr="00CB3A21">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3D722648"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Pediatric physical exam</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5F336D7F"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Pediatric Physical examination for sports, school, or summer camp</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52FC9D11"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40227FA6"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0687E16B"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25DF7EBE"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0A0E13B2"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r>
      <w:tr w:rsidR="00CB3A21" w:rsidRPr="00CB3A21" w14:paraId="0275C1EE" w14:textId="77777777" w:rsidTr="00CB3A21">
        <w:tc>
          <w:tcPr>
            <w:tcW w:w="0" w:type="auto"/>
            <w:gridSpan w:val="7"/>
            <w:tcBorders>
              <w:top w:val="single" w:sz="6" w:space="0" w:color="000000"/>
              <w:left w:val="single" w:sz="6" w:space="0" w:color="000000"/>
              <w:bottom w:val="single" w:sz="6" w:space="0" w:color="000000"/>
              <w:right w:val="single" w:sz="6" w:space="0" w:color="000000"/>
            </w:tcBorders>
            <w:hideMark/>
          </w:tcPr>
          <w:p w14:paraId="4829B0F0"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b/>
                <w:bCs/>
                <w:color w:val="000000"/>
                <w:kern w:val="0"/>
                <w:sz w:val="22"/>
                <w:szCs w:val="22"/>
                <w:lang w:val="en-JO"/>
                <w14:ligatures w14:val="none"/>
              </w:rPr>
              <w:t>Health Education &amp; Communication</w:t>
            </w:r>
          </w:p>
        </w:tc>
      </w:tr>
      <w:tr w:rsidR="00CB3A21" w:rsidRPr="00CB3A21" w14:paraId="406313AE" w14:textId="77777777" w:rsidTr="00CB3A21">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7A9D79A9"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lastRenderedPageBreak/>
              <w:t>Group-based health education</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06513D10"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Patient teaching</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75A0522C"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227D4724"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3B1EEBCC"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2C48C209"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7E488D56"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r>
      <w:tr w:rsidR="00CB3A21" w:rsidRPr="00CB3A21" w14:paraId="1D477DDC" w14:textId="77777777" w:rsidTr="00CB3A21">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33F6C238"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Communication</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1C85A72D"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Communication with practitioners, home care</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4E6B321A"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016DF79A"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72C06E7D"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5B5B9D4F"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64AEB44B"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r>
      <w:tr w:rsidR="00CB3A21" w:rsidRPr="00CB3A21" w14:paraId="21ECF3C8" w14:textId="77777777" w:rsidTr="00CB3A21">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5AB427E1"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Smoking cessation education</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4C6ABD1A"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Smoking cessation, Quitting smoking</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35E56A88"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3D34C650"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2CA8BBE9"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603DB31B"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3A0D0E5E"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r>
      <w:tr w:rsidR="00CB3A21" w:rsidRPr="00CB3A21" w14:paraId="32468617" w14:textId="77777777" w:rsidTr="00CB3A21">
        <w:tc>
          <w:tcPr>
            <w:tcW w:w="0" w:type="auto"/>
            <w:gridSpan w:val="7"/>
            <w:tcBorders>
              <w:top w:val="single" w:sz="6" w:space="0" w:color="000000"/>
              <w:left w:val="single" w:sz="6" w:space="0" w:color="000000"/>
              <w:bottom w:val="single" w:sz="6" w:space="0" w:color="000000"/>
              <w:right w:val="single" w:sz="6" w:space="0" w:color="000000"/>
            </w:tcBorders>
            <w:hideMark/>
          </w:tcPr>
          <w:p w14:paraId="1A510C03"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b/>
                <w:bCs/>
                <w:color w:val="000000"/>
                <w:kern w:val="0"/>
                <w:sz w:val="22"/>
                <w:szCs w:val="22"/>
                <w:lang w:val="en-JO"/>
                <w14:ligatures w14:val="none"/>
              </w:rPr>
              <w:t>Preventative Services &amp; Safety</w:t>
            </w:r>
          </w:p>
        </w:tc>
      </w:tr>
      <w:tr w:rsidR="00CB3A21" w:rsidRPr="00CB3A21" w14:paraId="654AD401" w14:textId="77777777" w:rsidTr="00CB3A21">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5692E045"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Immunization administration</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5BB28E95"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Immunization (vaccine) guidelines, ambulatory care</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6C14C9F6"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7494C86B"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0AD999D9"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58EFDFBD"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05674190"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r>
      <w:tr w:rsidR="00CB3A21" w:rsidRPr="00CB3A21" w14:paraId="75024B07" w14:textId="77777777" w:rsidTr="00CB3A21">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02B40807"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Vaccine logistics</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4FA4A9F7"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Vaccine storage and handling, ambulatory care</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7B195620"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160A01F6"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18FA0945"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4B4259CF"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4B7C2773"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r>
      <w:tr w:rsidR="00CB3A21" w:rsidRPr="00CB3A21" w14:paraId="01D480C1" w14:textId="77777777" w:rsidTr="00CB3A21">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74054D17"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Occupational hazard prevention</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0A6B6DCF"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Fall prevention, ambulatory care</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56605AD1"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4988DBBE"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2262DD5E"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45D334B7"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529A3AF4"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r>
    </w:tbl>
    <w:p w14:paraId="505C24FC" w14:textId="77777777" w:rsidR="00CB3A21" w:rsidRPr="00CB3A21" w:rsidRDefault="00CB3A21" w:rsidP="00CB3A21">
      <w:pPr>
        <w:spacing w:after="0" w:line="240" w:lineRule="auto"/>
        <w:ind w:left="720"/>
        <w:rPr>
          <w:rFonts w:ascii="Times New Roman" w:eastAsia="Times New Roman" w:hAnsi="Times New Roman" w:cs="Times New Roman"/>
          <w:kern w:val="0"/>
          <w:lang w:val="en-JO"/>
          <w14:ligatures w14:val="none"/>
        </w:rPr>
      </w:pPr>
    </w:p>
    <w:p w14:paraId="2B871FA3" w14:textId="77777777" w:rsidR="00CB3A21" w:rsidRDefault="00CB3A21" w:rsidP="00CB3A21">
      <w:pPr>
        <w:spacing w:before="240" w:after="240" w:line="240" w:lineRule="auto"/>
        <w:ind w:left="720"/>
        <w:outlineLvl w:val="2"/>
        <w:rPr>
          <w:rFonts w:ascii="Arial" w:eastAsia="Times New Roman" w:hAnsi="Arial" w:cs="Arial"/>
          <w:b/>
          <w:bCs/>
          <w:color w:val="000000"/>
          <w:kern w:val="0"/>
          <w:sz w:val="28"/>
          <w:szCs w:val="28"/>
          <w:lang w:val="en-JO"/>
          <w14:ligatures w14:val="none"/>
        </w:rPr>
      </w:pPr>
    </w:p>
    <w:p w14:paraId="7A03AC37" w14:textId="42EA2480" w:rsidR="00CB3A21" w:rsidRPr="00CB3A21" w:rsidRDefault="00CB3A21" w:rsidP="00CB3A21">
      <w:pPr>
        <w:spacing w:before="240" w:after="240" w:line="240" w:lineRule="auto"/>
        <w:ind w:left="720"/>
        <w:outlineLvl w:val="2"/>
        <w:rPr>
          <w:rFonts w:ascii="Times New Roman" w:eastAsia="Times New Roman" w:hAnsi="Times New Roman" w:cs="Times New Roman"/>
          <w:b/>
          <w:bCs/>
          <w:kern w:val="0"/>
          <w:sz w:val="27"/>
          <w:szCs w:val="27"/>
          <w:lang w:val="en-JO"/>
          <w14:ligatures w14:val="none"/>
        </w:rPr>
      </w:pPr>
      <w:r w:rsidRPr="00CB3A21">
        <w:rPr>
          <w:rFonts w:ascii="Arial" w:eastAsia="Times New Roman" w:hAnsi="Arial" w:cs="Arial"/>
          <w:b/>
          <w:bCs/>
          <w:color w:val="000000"/>
          <w:kern w:val="0"/>
          <w:sz w:val="28"/>
          <w:szCs w:val="28"/>
          <w:lang w:val="en-JO"/>
          <w14:ligatures w14:val="none"/>
        </w:rPr>
        <w:lastRenderedPageBreak/>
        <w:t>Documentation</w:t>
      </w:r>
    </w:p>
    <w:p w14:paraId="79F2B48F" w14:textId="77777777" w:rsidR="00CB3A21" w:rsidRPr="00CB3A21" w:rsidRDefault="00CB3A21" w:rsidP="00CB3A21">
      <w:pPr>
        <w:spacing w:after="0" w:line="240" w:lineRule="auto"/>
        <w:ind w:left="720"/>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Record all community health visits and interventions in the appropriate student registry.</w:t>
      </w:r>
    </w:p>
    <w:p w14:paraId="6F05D871" w14:textId="77777777" w:rsidR="00CB3A21" w:rsidRPr="00CB3A21" w:rsidRDefault="00CB3A21" w:rsidP="00CB3A21">
      <w:pPr>
        <w:spacing w:before="240" w:after="240" w:line="240" w:lineRule="auto"/>
        <w:ind w:left="720"/>
        <w:outlineLvl w:val="2"/>
        <w:rPr>
          <w:rFonts w:ascii="Times New Roman" w:eastAsia="Times New Roman" w:hAnsi="Times New Roman" w:cs="Times New Roman"/>
          <w:b/>
          <w:bCs/>
          <w:kern w:val="0"/>
          <w:sz w:val="27"/>
          <w:szCs w:val="27"/>
          <w:lang w:val="en-JO"/>
          <w14:ligatures w14:val="none"/>
        </w:rPr>
      </w:pPr>
      <w:r w:rsidRPr="00CB3A21">
        <w:rPr>
          <w:rFonts w:ascii="Arial" w:eastAsia="Times New Roman" w:hAnsi="Arial" w:cs="Arial"/>
          <w:b/>
          <w:bCs/>
          <w:color w:val="000000"/>
          <w:kern w:val="0"/>
          <w:sz w:val="28"/>
          <w:szCs w:val="28"/>
          <w:lang w:val="en-JO"/>
          <w14:ligatures w14:val="none"/>
        </w:rPr>
        <w:t>Professionalism &amp; Evaluation Rubric</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3676"/>
        <w:gridCol w:w="999"/>
        <w:gridCol w:w="999"/>
        <w:gridCol w:w="999"/>
        <w:gridCol w:w="999"/>
      </w:tblGrid>
      <w:tr w:rsidR="00CB3A21" w:rsidRPr="00CB3A21" w14:paraId="323D654E" w14:textId="77777777" w:rsidTr="00CB3A21">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hideMark/>
          </w:tcPr>
          <w:p w14:paraId="4E4D690D" w14:textId="77777777" w:rsidR="00CB3A21" w:rsidRPr="00CB3A21" w:rsidRDefault="00CB3A21" w:rsidP="00CB3A21">
            <w:pPr>
              <w:spacing w:after="0" w:line="240" w:lineRule="auto"/>
              <w:rPr>
                <w:rFonts w:ascii="Times New Roman" w:eastAsia="Times New Roman" w:hAnsi="Times New Roman" w:cs="Times New Roman"/>
                <w:b/>
                <w:bCs/>
                <w:kern w:val="0"/>
                <w:lang w:val="en-JO"/>
                <w14:ligatures w14:val="none"/>
              </w:rPr>
            </w:pPr>
            <w:r w:rsidRPr="00CB3A21">
              <w:rPr>
                <w:rFonts w:ascii="Arial" w:eastAsia="Times New Roman" w:hAnsi="Arial" w:cs="Arial"/>
                <w:b/>
                <w:bCs/>
                <w:color w:val="000000"/>
                <w:kern w:val="0"/>
                <w:sz w:val="22"/>
                <w:szCs w:val="22"/>
                <w:lang w:val="en-JO"/>
                <w14:ligatures w14:val="none"/>
              </w:rPr>
              <w:t>Criteria</w:t>
            </w:r>
          </w:p>
        </w:tc>
        <w:tc>
          <w:tcPr>
            <w:tcW w:w="0" w:type="auto"/>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hideMark/>
          </w:tcPr>
          <w:p w14:paraId="0AC3F743" w14:textId="77777777" w:rsidR="00CB3A21" w:rsidRPr="00CB3A21" w:rsidRDefault="00CB3A21" w:rsidP="00CB3A21">
            <w:pPr>
              <w:spacing w:after="0" w:line="240" w:lineRule="auto"/>
              <w:rPr>
                <w:rFonts w:ascii="Times New Roman" w:eastAsia="Times New Roman" w:hAnsi="Times New Roman" w:cs="Times New Roman"/>
                <w:b/>
                <w:bCs/>
                <w:kern w:val="0"/>
                <w:lang w:val="en-JO"/>
                <w14:ligatures w14:val="none"/>
              </w:rPr>
            </w:pPr>
            <w:r w:rsidRPr="00CB3A21">
              <w:rPr>
                <w:rFonts w:ascii="Arial" w:eastAsia="Times New Roman" w:hAnsi="Arial" w:cs="Arial"/>
                <w:b/>
                <w:bCs/>
                <w:color w:val="000000"/>
                <w:kern w:val="0"/>
                <w:sz w:val="22"/>
                <w:szCs w:val="22"/>
                <w:lang w:val="en-JO"/>
                <w14:ligatures w14:val="none"/>
              </w:rPr>
              <w:t>Week 1</w:t>
            </w:r>
          </w:p>
        </w:tc>
        <w:tc>
          <w:tcPr>
            <w:tcW w:w="0" w:type="auto"/>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hideMark/>
          </w:tcPr>
          <w:p w14:paraId="1AF16928" w14:textId="77777777" w:rsidR="00CB3A21" w:rsidRPr="00CB3A21" w:rsidRDefault="00CB3A21" w:rsidP="00CB3A21">
            <w:pPr>
              <w:spacing w:after="0" w:line="240" w:lineRule="auto"/>
              <w:rPr>
                <w:rFonts w:ascii="Times New Roman" w:eastAsia="Times New Roman" w:hAnsi="Times New Roman" w:cs="Times New Roman"/>
                <w:b/>
                <w:bCs/>
                <w:kern w:val="0"/>
                <w:lang w:val="en-JO"/>
                <w14:ligatures w14:val="none"/>
              </w:rPr>
            </w:pPr>
            <w:r w:rsidRPr="00CB3A21">
              <w:rPr>
                <w:rFonts w:ascii="Arial" w:eastAsia="Times New Roman" w:hAnsi="Arial" w:cs="Arial"/>
                <w:b/>
                <w:bCs/>
                <w:color w:val="000000"/>
                <w:kern w:val="0"/>
                <w:sz w:val="22"/>
                <w:szCs w:val="22"/>
                <w:lang w:val="en-JO"/>
                <w14:ligatures w14:val="none"/>
              </w:rPr>
              <w:t>Week 2</w:t>
            </w:r>
          </w:p>
        </w:tc>
        <w:tc>
          <w:tcPr>
            <w:tcW w:w="0" w:type="auto"/>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hideMark/>
          </w:tcPr>
          <w:p w14:paraId="3A5BF6A1" w14:textId="77777777" w:rsidR="00CB3A21" w:rsidRPr="00CB3A21" w:rsidRDefault="00CB3A21" w:rsidP="00CB3A21">
            <w:pPr>
              <w:spacing w:after="0" w:line="240" w:lineRule="auto"/>
              <w:rPr>
                <w:rFonts w:ascii="Times New Roman" w:eastAsia="Times New Roman" w:hAnsi="Times New Roman" w:cs="Times New Roman"/>
                <w:b/>
                <w:bCs/>
                <w:kern w:val="0"/>
                <w:lang w:val="en-JO"/>
                <w14:ligatures w14:val="none"/>
              </w:rPr>
            </w:pPr>
            <w:r w:rsidRPr="00CB3A21">
              <w:rPr>
                <w:rFonts w:ascii="Arial" w:eastAsia="Times New Roman" w:hAnsi="Arial" w:cs="Arial"/>
                <w:b/>
                <w:bCs/>
                <w:color w:val="000000"/>
                <w:kern w:val="0"/>
                <w:sz w:val="22"/>
                <w:szCs w:val="22"/>
                <w:lang w:val="en-JO"/>
                <w14:ligatures w14:val="none"/>
              </w:rPr>
              <w:t>Week 3</w:t>
            </w:r>
          </w:p>
        </w:tc>
        <w:tc>
          <w:tcPr>
            <w:tcW w:w="0" w:type="auto"/>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hideMark/>
          </w:tcPr>
          <w:p w14:paraId="751142D2" w14:textId="77777777" w:rsidR="00CB3A21" w:rsidRPr="00CB3A21" w:rsidRDefault="00CB3A21" w:rsidP="00CB3A21">
            <w:pPr>
              <w:spacing w:after="0" w:line="240" w:lineRule="auto"/>
              <w:rPr>
                <w:rFonts w:ascii="Times New Roman" w:eastAsia="Times New Roman" w:hAnsi="Times New Roman" w:cs="Times New Roman"/>
                <w:b/>
                <w:bCs/>
                <w:kern w:val="0"/>
                <w:lang w:val="en-JO"/>
                <w14:ligatures w14:val="none"/>
              </w:rPr>
            </w:pPr>
            <w:r w:rsidRPr="00CB3A21">
              <w:rPr>
                <w:rFonts w:ascii="Arial" w:eastAsia="Times New Roman" w:hAnsi="Arial" w:cs="Arial"/>
                <w:b/>
                <w:bCs/>
                <w:color w:val="000000"/>
                <w:kern w:val="0"/>
                <w:sz w:val="22"/>
                <w:szCs w:val="22"/>
                <w:lang w:val="en-JO"/>
                <w14:ligatures w14:val="none"/>
              </w:rPr>
              <w:t>Week 4</w:t>
            </w:r>
          </w:p>
        </w:tc>
      </w:tr>
      <w:tr w:rsidR="00CB3A21" w:rsidRPr="00CB3A21" w14:paraId="0E71BE47" w14:textId="77777777" w:rsidTr="00CB3A21">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78643447"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Attendance &amp; Punctuality</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7368AEB"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27C2E44"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107B8D3"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04A537E"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r>
      <w:tr w:rsidR="00CB3A21" w:rsidRPr="00CB3A21" w14:paraId="349BF86E" w14:textId="77777777" w:rsidTr="00CB3A21">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3C9D516E"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Professional Appearance (Uniform)</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A49C62B"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B445E52"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8E375FD"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9322AAD"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r>
      <w:tr w:rsidR="00CB3A21" w:rsidRPr="00CB3A21" w14:paraId="04F7FFEB" w14:textId="77777777" w:rsidTr="00CB3A21">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5E9655AC"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Engagement &amp; Initiative</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8618CCA"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162EB09"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ADFA751"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122893E"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r>
      <w:tr w:rsidR="00CB3A21" w:rsidRPr="00CB3A21" w14:paraId="265B50D2" w14:textId="77777777" w:rsidTr="00CB3A21">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39219F88"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Ethical &amp; Safe Practice</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9F1F0FB"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1B6BF73"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ADB78B1"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0B1F6F0"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r>
    </w:tbl>
    <w:p w14:paraId="183856E4" w14:textId="77777777" w:rsidR="00CB3A21" w:rsidRPr="00CB3A21" w:rsidRDefault="00CB3A21" w:rsidP="00CB3A21">
      <w:pPr>
        <w:spacing w:before="240" w:after="240" w:line="240" w:lineRule="auto"/>
        <w:ind w:left="720"/>
        <w:outlineLvl w:val="2"/>
        <w:rPr>
          <w:rFonts w:ascii="Times New Roman" w:eastAsia="Times New Roman" w:hAnsi="Times New Roman" w:cs="Times New Roman"/>
          <w:b/>
          <w:bCs/>
          <w:kern w:val="0"/>
          <w:sz w:val="27"/>
          <w:szCs w:val="27"/>
          <w:lang w:val="en-JO"/>
          <w14:ligatures w14:val="none"/>
        </w:rPr>
      </w:pPr>
      <w:r w:rsidRPr="00CB3A21">
        <w:rPr>
          <w:rFonts w:ascii="Arial" w:eastAsia="Times New Roman" w:hAnsi="Arial" w:cs="Arial"/>
          <w:b/>
          <w:bCs/>
          <w:color w:val="000000"/>
          <w:kern w:val="0"/>
          <w:sz w:val="28"/>
          <w:szCs w:val="28"/>
          <w:lang w:val="en-JO"/>
          <w14:ligatures w14:val="none"/>
        </w:rPr>
        <w:t>Reflective Journal</w:t>
      </w:r>
    </w:p>
    <w:p w14:paraId="446A310F" w14:textId="77777777" w:rsidR="00CB3A21" w:rsidRDefault="00CB3A21" w:rsidP="00CB3A21">
      <w:pPr>
        <w:spacing w:after="0" w:line="240" w:lineRule="auto"/>
        <w:ind w:left="720"/>
        <w:rPr>
          <w:rFonts w:ascii="Arial" w:eastAsia="Times New Roman" w:hAnsi="Arial" w:cs="Arial"/>
          <w:color w:val="000000"/>
          <w:kern w:val="0"/>
          <w:sz w:val="22"/>
          <w:szCs w:val="22"/>
          <w:lang w:val="en-JO"/>
          <w14:ligatures w14:val="none"/>
        </w:rPr>
      </w:pPr>
      <w:r w:rsidRPr="00CB3A21">
        <w:rPr>
          <w:rFonts w:ascii="Arial" w:eastAsia="Times New Roman" w:hAnsi="Arial" w:cs="Arial"/>
          <w:color w:val="000000"/>
          <w:kern w:val="0"/>
          <w:sz w:val="22"/>
          <w:szCs w:val="22"/>
          <w:lang w:val="en-JO"/>
          <w14:ligatures w14:val="none"/>
        </w:rPr>
        <w:t>Students are required to document a weekly summary of their clinical experiences, including learning outcomes and areas for growth.</w:t>
      </w:r>
    </w:p>
    <w:p w14:paraId="2989C13A" w14:textId="77777777" w:rsidR="00CB3A21" w:rsidRPr="00CB3A21" w:rsidRDefault="00CB3A21" w:rsidP="00CB3A21">
      <w:pPr>
        <w:spacing w:after="0" w:line="240" w:lineRule="auto"/>
        <w:ind w:left="720"/>
        <w:rPr>
          <w:rFonts w:ascii="Times New Roman" w:eastAsia="Times New Roman" w:hAnsi="Times New Roman" w:cs="Times New Roman"/>
          <w:kern w:val="0"/>
          <w:lang w:val="en-JO"/>
          <w14:ligatures w14:val="none"/>
        </w:rPr>
      </w:pPr>
    </w:p>
    <w:tbl>
      <w:tblPr>
        <w:tblW w:w="0" w:type="auto"/>
        <w:tblInd w:w="720" w:type="dxa"/>
        <w:tblCellMar>
          <w:top w:w="15" w:type="dxa"/>
          <w:left w:w="15" w:type="dxa"/>
          <w:bottom w:w="15" w:type="dxa"/>
          <w:right w:w="15" w:type="dxa"/>
        </w:tblCellMar>
        <w:tblLook w:val="04A0" w:firstRow="1" w:lastRow="0" w:firstColumn="1" w:lastColumn="0" w:noHBand="0" w:noVBand="1"/>
      </w:tblPr>
      <w:tblGrid>
        <w:gridCol w:w="999"/>
        <w:gridCol w:w="4691"/>
      </w:tblGrid>
      <w:tr w:rsidR="00CB3A21" w:rsidRPr="00CB3A21" w14:paraId="2039814B" w14:textId="77777777" w:rsidTr="00CB3A21">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hideMark/>
          </w:tcPr>
          <w:p w14:paraId="38E8EA2F" w14:textId="77777777" w:rsidR="00CB3A21" w:rsidRPr="00CB3A21" w:rsidRDefault="00CB3A21" w:rsidP="00CB3A21">
            <w:pPr>
              <w:spacing w:after="0" w:line="240" w:lineRule="auto"/>
              <w:rPr>
                <w:rFonts w:ascii="Times New Roman" w:eastAsia="Times New Roman" w:hAnsi="Times New Roman" w:cs="Times New Roman"/>
                <w:b/>
                <w:bCs/>
                <w:kern w:val="0"/>
                <w:lang w:val="en-JO"/>
                <w14:ligatures w14:val="none"/>
              </w:rPr>
            </w:pPr>
            <w:r w:rsidRPr="00CB3A21">
              <w:rPr>
                <w:rFonts w:ascii="Arial" w:eastAsia="Times New Roman" w:hAnsi="Arial" w:cs="Arial"/>
                <w:b/>
                <w:bCs/>
                <w:color w:val="000000"/>
                <w:kern w:val="0"/>
                <w:sz w:val="22"/>
                <w:szCs w:val="22"/>
                <w:lang w:val="en-JO"/>
                <w14:ligatures w14:val="none"/>
              </w:rPr>
              <w:t>Week #</w:t>
            </w:r>
          </w:p>
        </w:tc>
        <w:tc>
          <w:tcPr>
            <w:tcW w:w="0" w:type="auto"/>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hideMark/>
          </w:tcPr>
          <w:p w14:paraId="5A6CEFD4" w14:textId="77777777" w:rsidR="00CB3A21" w:rsidRPr="00CB3A21" w:rsidRDefault="00CB3A21" w:rsidP="00CB3A21">
            <w:pPr>
              <w:spacing w:after="0" w:line="240" w:lineRule="auto"/>
              <w:rPr>
                <w:rFonts w:ascii="Times New Roman" w:eastAsia="Times New Roman" w:hAnsi="Times New Roman" w:cs="Times New Roman"/>
                <w:b/>
                <w:bCs/>
                <w:kern w:val="0"/>
                <w:lang w:val="en-JO"/>
                <w14:ligatures w14:val="none"/>
              </w:rPr>
            </w:pPr>
            <w:r w:rsidRPr="00CB3A21">
              <w:rPr>
                <w:rFonts w:ascii="Arial" w:eastAsia="Times New Roman" w:hAnsi="Arial" w:cs="Arial"/>
                <w:b/>
                <w:bCs/>
                <w:color w:val="000000"/>
                <w:kern w:val="0"/>
                <w:sz w:val="22"/>
                <w:szCs w:val="22"/>
                <w:lang w:val="en-JO"/>
                <w14:ligatures w14:val="none"/>
              </w:rPr>
              <w:t>Reflective Summary &amp; Learning Outcomes</w:t>
            </w:r>
          </w:p>
        </w:tc>
      </w:tr>
      <w:tr w:rsidR="00CB3A21" w:rsidRPr="00CB3A21" w14:paraId="1B2916A6" w14:textId="77777777" w:rsidTr="00CB3A21">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5921D597"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1</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020BD64E"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r>
      <w:tr w:rsidR="00CB3A21" w:rsidRPr="00CB3A21" w14:paraId="36DD2EC0" w14:textId="77777777" w:rsidTr="00CB3A21">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1256AD82"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r w:rsidRPr="00CB3A21">
              <w:rPr>
                <w:rFonts w:ascii="Arial" w:eastAsia="Times New Roman" w:hAnsi="Arial" w:cs="Arial"/>
                <w:color w:val="000000"/>
                <w:kern w:val="0"/>
                <w:sz w:val="22"/>
                <w:szCs w:val="22"/>
                <w:lang w:val="en-JO"/>
                <w14:ligatures w14:val="none"/>
              </w:rPr>
              <w:t>2</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224B1E7C" w14:textId="77777777" w:rsidR="00CB3A21" w:rsidRPr="00CB3A21" w:rsidRDefault="00CB3A21" w:rsidP="00CB3A21">
            <w:pPr>
              <w:spacing w:after="0" w:line="240" w:lineRule="auto"/>
              <w:rPr>
                <w:rFonts w:ascii="Times New Roman" w:eastAsia="Times New Roman" w:hAnsi="Times New Roman" w:cs="Times New Roman"/>
                <w:kern w:val="0"/>
                <w:lang w:val="en-JO"/>
                <w14:ligatures w14:val="none"/>
              </w:rPr>
            </w:pPr>
          </w:p>
        </w:tc>
      </w:tr>
    </w:tbl>
    <w:p w14:paraId="5E573BF6" w14:textId="77777777" w:rsidR="00CB3A21" w:rsidRPr="00CB3A21" w:rsidRDefault="00CB3A21" w:rsidP="00CB3A21">
      <w:pPr>
        <w:spacing w:after="0" w:line="240" w:lineRule="auto"/>
        <w:ind w:left="720"/>
        <w:rPr>
          <w:rFonts w:ascii="Times New Roman" w:eastAsia="Times New Roman" w:hAnsi="Times New Roman" w:cs="Times New Roman"/>
          <w:kern w:val="0"/>
          <w:lang w:val="en-JO"/>
          <w14:ligatures w14:val="none"/>
        </w:rPr>
      </w:pPr>
    </w:p>
    <w:p w14:paraId="2A7FB257" w14:textId="77777777" w:rsidR="00834FC8" w:rsidRPr="003B64FB" w:rsidRDefault="00834FC8" w:rsidP="00CB3A21">
      <w:pPr>
        <w:spacing w:after="0" w:line="240" w:lineRule="auto"/>
        <w:ind w:left="720"/>
        <w:rPr>
          <w:rFonts w:ascii="Times New Roman" w:eastAsia="Times New Roman" w:hAnsi="Times New Roman" w:cs="Times New Roman"/>
          <w:kern w:val="0"/>
          <w:sz w:val="28"/>
          <w:szCs w:val="28"/>
          <w14:ligatures w14:val="none"/>
        </w:rPr>
      </w:pPr>
    </w:p>
    <w:sectPr w:rsidR="00834FC8" w:rsidRPr="003B64F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D61748" w14:textId="77777777" w:rsidR="001B0798" w:rsidRDefault="001B0798" w:rsidP="00834FC8">
      <w:pPr>
        <w:spacing w:after="0" w:line="240" w:lineRule="auto"/>
      </w:pPr>
      <w:r>
        <w:separator/>
      </w:r>
    </w:p>
  </w:endnote>
  <w:endnote w:type="continuationSeparator" w:id="0">
    <w:p w14:paraId="0FF6A162" w14:textId="77777777" w:rsidR="001B0798" w:rsidRDefault="001B0798" w:rsidP="00834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5489A3" w14:textId="21D317F0" w:rsidR="00834FC8" w:rsidRPr="00834FC8" w:rsidRDefault="00834FC8" w:rsidP="00834FC8">
    <w:pPr>
      <w:pStyle w:val="Footer"/>
    </w:pPr>
    <w:r w:rsidRPr="00834FC8">
      <w:rPr>
        <w:noProof/>
      </w:rPr>
      <w:drawing>
        <wp:inline distT="0" distB="0" distL="0" distR="0" wp14:anchorId="3A4A1FF7" wp14:editId="44D45C95">
          <wp:extent cx="6001137" cy="1405890"/>
          <wp:effectExtent l="0" t="0" r="0" b="3810"/>
          <wp:docPr id="1532110486" name="Picture 1" descr="A close-up of a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110486" name="Picture 1" descr="A close-up of a black text&#10;&#10;AI-generated content may be incorrect."/>
                  <pic:cNvPicPr/>
                </pic:nvPicPr>
                <pic:blipFill>
                  <a:blip r:embed="rId1"/>
                  <a:stretch>
                    <a:fillRect/>
                  </a:stretch>
                </pic:blipFill>
                <pic:spPr>
                  <a:xfrm>
                    <a:off x="0" y="0"/>
                    <a:ext cx="6238872" cy="146158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0DFF24" w14:textId="77777777" w:rsidR="001B0798" w:rsidRDefault="001B0798" w:rsidP="00834FC8">
      <w:pPr>
        <w:spacing w:after="0" w:line="240" w:lineRule="auto"/>
      </w:pPr>
      <w:r>
        <w:separator/>
      </w:r>
    </w:p>
  </w:footnote>
  <w:footnote w:type="continuationSeparator" w:id="0">
    <w:p w14:paraId="187D3E79" w14:textId="77777777" w:rsidR="001B0798" w:rsidRDefault="001B0798" w:rsidP="00834F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C7F778" w14:textId="4A681628" w:rsidR="00834FC8" w:rsidRPr="00834FC8" w:rsidRDefault="00834FC8" w:rsidP="00834FC8">
    <w:pPr>
      <w:pStyle w:val="Header"/>
    </w:pPr>
    <w:r w:rsidRPr="00834FC8">
      <w:rPr>
        <w:noProof/>
      </w:rPr>
      <w:drawing>
        <wp:inline distT="0" distB="0" distL="0" distR="0" wp14:anchorId="1626DBB1" wp14:editId="60B31450">
          <wp:extent cx="5943600" cy="1355090"/>
          <wp:effectExtent l="0" t="0" r="0" b="0"/>
          <wp:docPr id="1221468777" name="Picture 1" descr="A blue and white shield with a blue ribb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468777" name="Picture 1" descr="A blue and white shield with a blue ribbon&#10;&#10;AI-generated content may be incorrect."/>
                  <pic:cNvPicPr/>
                </pic:nvPicPr>
                <pic:blipFill>
                  <a:blip r:embed="rId1"/>
                  <a:stretch>
                    <a:fillRect/>
                  </a:stretch>
                </pic:blipFill>
                <pic:spPr>
                  <a:xfrm>
                    <a:off x="0" y="0"/>
                    <a:ext cx="5943600" cy="1355090"/>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FC8"/>
    <w:rsid w:val="001B0798"/>
    <w:rsid w:val="00267E4A"/>
    <w:rsid w:val="003B64FB"/>
    <w:rsid w:val="004B34A8"/>
    <w:rsid w:val="0051056E"/>
    <w:rsid w:val="007752B5"/>
    <w:rsid w:val="00834FC8"/>
    <w:rsid w:val="008C1460"/>
    <w:rsid w:val="00991E3F"/>
    <w:rsid w:val="00A25DE8"/>
    <w:rsid w:val="00AF6A3F"/>
    <w:rsid w:val="00CB3A21"/>
    <w:rsid w:val="00D615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59DEB60"/>
  <w15:chartTrackingRefBased/>
  <w15:docId w15:val="{1473CDE9-D412-4D9B-81AA-7E62040CA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4A8"/>
  </w:style>
  <w:style w:type="paragraph" w:styleId="Heading1">
    <w:name w:val="heading 1"/>
    <w:basedOn w:val="Normal"/>
    <w:next w:val="Normal"/>
    <w:link w:val="Heading1Char"/>
    <w:uiPriority w:val="9"/>
    <w:qFormat/>
    <w:rsid w:val="00834F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34F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34F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4F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4F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4F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F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F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F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F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34F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34F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4F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4F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4F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F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F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FC8"/>
    <w:rPr>
      <w:rFonts w:eastAsiaTheme="majorEastAsia" w:cstheme="majorBidi"/>
      <w:color w:val="272727" w:themeColor="text1" w:themeTint="D8"/>
    </w:rPr>
  </w:style>
  <w:style w:type="paragraph" w:styleId="Title">
    <w:name w:val="Title"/>
    <w:basedOn w:val="Normal"/>
    <w:next w:val="Normal"/>
    <w:link w:val="TitleChar"/>
    <w:uiPriority w:val="10"/>
    <w:qFormat/>
    <w:rsid w:val="00834F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F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F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F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FC8"/>
    <w:pPr>
      <w:spacing w:before="160"/>
      <w:jc w:val="center"/>
    </w:pPr>
    <w:rPr>
      <w:i/>
      <w:iCs/>
      <w:color w:val="404040" w:themeColor="text1" w:themeTint="BF"/>
    </w:rPr>
  </w:style>
  <w:style w:type="character" w:customStyle="1" w:styleId="QuoteChar">
    <w:name w:val="Quote Char"/>
    <w:basedOn w:val="DefaultParagraphFont"/>
    <w:link w:val="Quote"/>
    <w:uiPriority w:val="29"/>
    <w:rsid w:val="00834FC8"/>
    <w:rPr>
      <w:i/>
      <w:iCs/>
      <w:color w:val="404040" w:themeColor="text1" w:themeTint="BF"/>
    </w:rPr>
  </w:style>
  <w:style w:type="paragraph" w:styleId="ListParagraph">
    <w:name w:val="List Paragraph"/>
    <w:basedOn w:val="Normal"/>
    <w:uiPriority w:val="34"/>
    <w:qFormat/>
    <w:rsid w:val="00834FC8"/>
    <w:pPr>
      <w:ind w:left="720"/>
      <w:contextualSpacing/>
    </w:pPr>
  </w:style>
  <w:style w:type="character" w:styleId="IntenseEmphasis">
    <w:name w:val="Intense Emphasis"/>
    <w:basedOn w:val="DefaultParagraphFont"/>
    <w:uiPriority w:val="21"/>
    <w:qFormat/>
    <w:rsid w:val="00834FC8"/>
    <w:rPr>
      <w:i/>
      <w:iCs/>
      <w:color w:val="0F4761" w:themeColor="accent1" w:themeShade="BF"/>
    </w:rPr>
  </w:style>
  <w:style w:type="paragraph" w:styleId="IntenseQuote">
    <w:name w:val="Intense Quote"/>
    <w:basedOn w:val="Normal"/>
    <w:next w:val="Normal"/>
    <w:link w:val="IntenseQuoteChar"/>
    <w:uiPriority w:val="30"/>
    <w:qFormat/>
    <w:rsid w:val="00834F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4FC8"/>
    <w:rPr>
      <w:i/>
      <w:iCs/>
      <w:color w:val="0F4761" w:themeColor="accent1" w:themeShade="BF"/>
    </w:rPr>
  </w:style>
  <w:style w:type="character" w:styleId="IntenseReference">
    <w:name w:val="Intense Reference"/>
    <w:basedOn w:val="DefaultParagraphFont"/>
    <w:uiPriority w:val="32"/>
    <w:qFormat/>
    <w:rsid w:val="00834FC8"/>
    <w:rPr>
      <w:b/>
      <w:bCs/>
      <w:smallCaps/>
      <w:color w:val="0F4761" w:themeColor="accent1" w:themeShade="BF"/>
      <w:spacing w:val="5"/>
    </w:rPr>
  </w:style>
  <w:style w:type="paragraph" w:styleId="Header">
    <w:name w:val="header"/>
    <w:basedOn w:val="Normal"/>
    <w:link w:val="HeaderChar"/>
    <w:uiPriority w:val="99"/>
    <w:unhideWhenUsed/>
    <w:rsid w:val="00834F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4FC8"/>
  </w:style>
  <w:style w:type="paragraph" w:styleId="Footer">
    <w:name w:val="footer"/>
    <w:basedOn w:val="Normal"/>
    <w:link w:val="FooterChar"/>
    <w:uiPriority w:val="99"/>
    <w:unhideWhenUsed/>
    <w:rsid w:val="00834F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4FC8"/>
  </w:style>
  <w:style w:type="table" w:styleId="TableGrid">
    <w:name w:val="Table Grid"/>
    <w:basedOn w:val="TableNormal"/>
    <w:uiPriority w:val="39"/>
    <w:rsid w:val="00834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B3A21"/>
    <w:pPr>
      <w:spacing w:before="100" w:beforeAutospacing="1" w:after="100" w:afterAutospacing="1" w:line="240" w:lineRule="auto"/>
    </w:pPr>
    <w:rPr>
      <w:rFonts w:ascii="Times New Roman" w:eastAsia="Times New Roman" w:hAnsi="Times New Roman" w:cs="Times New Roman"/>
      <w:kern w:val="0"/>
      <w:lang w:val="en-JO"/>
      <w14:ligatures w14:val="none"/>
    </w:rPr>
  </w:style>
  <w:style w:type="paragraph" w:customStyle="1" w:styleId="p1">
    <w:name w:val="p1"/>
    <w:basedOn w:val="Normal"/>
    <w:rsid w:val="00CB3A21"/>
    <w:pPr>
      <w:spacing w:after="0" w:line="240" w:lineRule="auto"/>
    </w:pPr>
    <w:rPr>
      <w:rFonts w:ascii="Times New Roman" w:eastAsia="Times New Roman" w:hAnsi="Times New Roman" w:cs="Times New Roman"/>
      <w:color w:val="000000"/>
      <w:kern w:val="0"/>
      <w:lang w:val="en-J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91B0618370B449B5AFC21884936494" ma:contentTypeVersion="11" ma:contentTypeDescription="Create a new document." ma:contentTypeScope="" ma:versionID="bf661faf73149a392479d81ab58ad86c">
  <xsd:schema xmlns:xsd="http://www.w3.org/2001/XMLSchema" xmlns:xs="http://www.w3.org/2001/XMLSchema" xmlns:p="http://schemas.microsoft.com/office/2006/metadata/properties" xmlns:ns3="5ab7d883-7c2a-4675-b3ce-c1f28cd1a9e9" targetNamespace="http://schemas.microsoft.com/office/2006/metadata/properties" ma:root="true" ma:fieldsID="95f0a0d94ef1f466c18edbd097516756" ns3:_="">
    <xsd:import namespace="5ab7d883-7c2a-4675-b3ce-c1f28cd1a9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bjectDetectorVersions" minOccurs="0"/>
                <xsd:element ref="ns3:MediaServiceSearchProperties" minOccurs="0"/>
                <xsd:element ref="ns3:_activity" minOccurs="0"/>
                <xsd:element ref="ns3:MediaServiceDateTaken"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b7d883-7c2a-4675-b3ce-c1f28cd1a9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ab7d883-7c2a-4675-b3ce-c1f28cd1a9e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FE9B2D-465A-4795-B836-E8EAB39FD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b7d883-7c2a-4675-b3ce-c1f28cd1a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357E5C-3733-4844-96A3-6227BD099E3E}">
  <ds:schemaRefs>
    <ds:schemaRef ds:uri="http://schemas.microsoft.com/office/2006/metadata/properties"/>
    <ds:schemaRef ds:uri="http://schemas.microsoft.com/office/infopath/2007/PartnerControls"/>
    <ds:schemaRef ds:uri="5ab7d883-7c2a-4675-b3ce-c1f28cd1a9e9"/>
  </ds:schemaRefs>
</ds:datastoreItem>
</file>

<file path=customXml/itemProps3.xml><?xml version="1.0" encoding="utf-8"?>
<ds:datastoreItem xmlns:ds="http://schemas.openxmlformats.org/officeDocument/2006/customXml" ds:itemID="{4C6FADB2-D1AA-4EC4-8E71-9DF724A1B3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314</Words>
  <Characters>2024</Characters>
  <Application>Microsoft Office Word</Application>
  <DocSecurity>0</DocSecurity>
  <Lines>337</Lines>
  <Paragraphs>55</Paragraphs>
  <ScaleCrop>false</ScaleCrop>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Al Muakat</dc:creator>
  <cp:keywords/>
  <dc:description/>
  <cp:lastModifiedBy>Haneen Hajjir</cp:lastModifiedBy>
  <cp:revision>2</cp:revision>
  <dcterms:created xsi:type="dcterms:W3CDTF">2026-07-15T07:21:00Z</dcterms:created>
  <dcterms:modified xsi:type="dcterms:W3CDTF">2026-07-15T07:21:00Z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0x0101008391B0618370B449B5AFC21884936494</vt:lpwstr>
  </property>
</Properties>
</file>